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CF090A">
        <w:rPr>
          <w:b/>
          <w:color w:val="000000"/>
          <w:spacing w:val="-2"/>
          <w:sz w:val="28"/>
          <w:szCs w:val="28"/>
        </w:rPr>
        <w:t>0</w:t>
      </w:r>
      <w:r w:rsidR="00964D7F">
        <w:rPr>
          <w:b/>
          <w:color w:val="000000"/>
          <w:spacing w:val="-2"/>
          <w:sz w:val="28"/>
          <w:szCs w:val="28"/>
        </w:rPr>
        <w:t>8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964D7F" w:rsidRPr="00964D7F">
        <w:rPr>
          <w:b/>
          <w:sz w:val="28"/>
          <w:szCs w:val="28"/>
        </w:rPr>
        <w:t>земельных участков с кадастровыми номерами: 40:03:023208:1233, 40:03:023208:1232, 40:03:023208:1235, 40:03:023208:1236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964D7F" w:rsidRPr="00964D7F">
        <w:rPr>
          <w:sz w:val="28"/>
          <w:szCs w:val="28"/>
        </w:rPr>
        <w:t>земельных участков с кадастровыми номерами: 40:03:023208:1233, 40:03:023208:1232, 40:03:023208:1235, 40:03:023208:1236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</w:t>
      </w:r>
      <w:proofErr w:type="gramEnd"/>
      <w:r w:rsidRPr="002C1B30">
        <w:rPr>
          <w:color w:val="000000"/>
          <w:spacing w:val="-4"/>
          <w:sz w:val="28"/>
          <w:szCs w:val="28"/>
        </w:rPr>
        <w:t>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proofErr w:type="gramStart"/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964D7F" w:rsidRPr="00964D7F">
        <w:rPr>
          <w:color w:val="000000"/>
          <w:sz w:val="28"/>
          <w:szCs w:val="28"/>
        </w:rPr>
        <w:t>Анисимова Николая Вячеславовича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964D7F" w:rsidRPr="00964D7F">
        <w:rPr>
          <w:color w:val="000000"/>
          <w:spacing w:val="-4"/>
          <w:sz w:val="28"/>
          <w:szCs w:val="28"/>
        </w:rPr>
        <w:t>земельных участков с кадастровыми номерами: 40:03:023208:1233, 40:03:023208:1232, 40:03:023208:1235, 40:03:023208:1236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r w:rsidR="00964D7F" w:rsidRPr="00964D7F">
        <w:rPr>
          <w:b/>
          <w:color w:val="000000"/>
          <w:sz w:val="28"/>
          <w:szCs w:val="28"/>
        </w:rPr>
        <w:t>Анисимов Н</w:t>
      </w:r>
      <w:r w:rsidR="00964D7F">
        <w:rPr>
          <w:b/>
          <w:color w:val="000000"/>
          <w:sz w:val="28"/>
          <w:szCs w:val="28"/>
        </w:rPr>
        <w:t>.</w:t>
      </w:r>
      <w:r w:rsidR="00964D7F" w:rsidRPr="00964D7F">
        <w:rPr>
          <w:b/>
          <w:color w:val="000000"/>
          <w:sz w:val="28"/>
          <w:szCs w:val="28"/>
        </w:rPr>
        <w:t xml:space="preserve"> В</w:t>
      </w:r>
      <w:r w:rsidR="00964D7F">
        <w:rPr>
          <w:b/>
          <w:color w:val="000000"/>
          <w:sz w:val="28"/>
          <w:szCs w:val="28"/>
        </w:rPr>
        <w:t>.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964D7F">
        <w:rPr>
          <w:color w:val="000000"/>
          <w:spacing w:val="-4"/>
          <w:sz w:val="28"/>
          <w:szCs w:val="28"/>
        </w:rPr>
        <w:t>а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964D7F" w:rsidRPr="00964D7F">
        <w:rPr>
          <w:color w:val="000000"/>
          <w:spacing w:val="-4"/>
          <w:sz w:val="28"/>
          <w:szCs w:val="28"/>
        </w:rPr>
        <w:t>земельны</w:t>
      </w:r>
      <w:r w:rsidR="00964D7F">
        <w:rPr>
          <w:color w:val="000000"/>
          <w:spacing w:val="-4"/>
          <w:sz w:val="28"/>
          <w:szCs w:val="28"/>
        </w:rPr>
        <w:t>е</w:t>
      </w:r>
      <w:r w:rsidR="00964D7F" w:rsidRPr="00964D7F">
        <w:rPr>
          <w:color w:val="000000"/>
          <w:spacing w:val="-4"/>
          <w:sz w:val="28"/>
          <w:szCs w:val="28"/>
        </w:rPr>
        <w:t xml:space="preserve"> участк</w:t>
      </w:r>
      <w:r w:rsidR="00964D7F">
        <w:rPr>
          <w:color w:val="000000"/>
          <w:spacing w:val="-4"/>
          <w:sz w:val="28"/>
          <w:szCs w:val="28"/>
        </w:rPr>
        <w:t>и</w:t>
      </w:r>
      <w:bookmarkStart w:id="2" w:name="_GoBack"/>
      <w:bookmarkEnd w:id="2"/>
      <w:r w:rsidR="00964D7F" w:rsidRPr="00964D7F">
        <w:rPr>
          <w:color w:val="000000"/>
          <w:spacing w:val="-4"/>
          <w:sz w:val="28"/>
          <w:szCs w:val="28"/>
        </w:rPr>
        <w:t xml:space="preserve"> с кадастровыми номерами: 40:03:023208:1233, 40:03:023208:1232, 40:03:023208:1235, 40:03:023208:1236</w:t>
      </w:r>
      <w:r w:rsidR="000432E8" w:rsidRPr="000432E8">
        <w:rPr>
          <w:color w:val="000000"/>
          <w:spacing w:val="-4"/>
          <w:sz w:val="28"/>
          <w:szCs w:val="28"/>
        </w:rPr>
        <w:t>.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относящи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>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примыка</w:t>
      </w:r>
      <w:r w:rsidR="00964D7F">
        <w:rPr>
          <w:color w:val="000000"/>
          <w:spacing w:val="-4"/>
          <w:sz w:val="28"/>
          <w:szCs w:val="28"/>
        </w:rPr>
        <w:t>ю</w:t>
      </w:r>
      <w:r w:rsidRPr="002C1B30">
        <w:rPr>
          <w:color w:val="000000"/>
          <w:spacing w:val="-4"/>
          <w:sz w:val="28"/>
          <w:szCs w:val="28"/>
        </w:rPr>
        <w:t>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</w:t>
      </w:r>
      <w:r w:rsidR="00964D7F">
        <w:rPr>
          <w:color w:val="000000"/>
          <w:spacing w:val="-4"/>
          <w:sz w:val="28"/>
          <w:szCs w:val="28"/>
        </w:rPr>
        <w:t>е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964D7F">
        <w:rPr>
          <w:color w:val="000000"/>
          <w:spacing w:val="-4"/>
          <w:sz w:val="28"/>
          <w:szCs w:val="28"/>
        </w:rPr>
        <w:t>ки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</w:t>
      </w:r>
      <w:r w:rsidR="00964D7F">
        <w:rPr>
          <w:color w:val="000000"/>
          <w:spacing w:val="-4"/>
          <w:sz w:val="28"/>
          <w:szCs w:val="28"/>
        </w:rPr>
        <w:t>ах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>земельных участков с кадастровыми номерами: 40:03:023208:1233, 40:03:023208:1232, 40:03:023208:1235, 40:03:023208:1236</w:t>
      </w:r>
      <w:r w:rsidR="00430D33" w:rsidRPr="00430D33">
        <w:rPr>
          <w:color w:val="000000"/>
          <w:spacing w:val="-4"/>
          <w:sz w:val="28"/>
          <w:szCs w:val="28"/>
        </w:rPr>
        <w:t>.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964D7F" w:rsidRPr="00964D7F">
        <w:rPr>
          <w:color w:val="000000"/>
          <w:spacing w:val="-4"/>
          <w:sz w:val="28"/>
          <w:szCs w:val="28"/>
        </w:rPr>
        <w:t>земельных участков с кадастровыми номерами: 40:03:023208:1233, 40:03:023208:1232, 40:03:023208:1235, 40:03:023208:1236</w:t>
      </w:r>
      <w:r w:rsidR="00430D33" w:rsidRPr="00430D33">
        <w:rPr>
          <w:color w:val="000000"/>
          <w:spacing w:val="-4"/>
          <w:sz w:val="28"/>
          <w:szCs w:val="28"/>
        </w:rPr>
        <w:t>.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1B30"/>
    <w:rsid w:val="00430D33"/>
    <w:rsid w:val="006D3785"/>
    <w:rsid w:val="00751DD5"/>
    <w:rsid w:val="0079312E"/>
    <w:rsid w:val="00964D7F"/>
    <w:rsid w:val="00BD63C5"/>
    <w:rsid w:val="00C32CD8"/>
    <w:rsid w:val="00C762C3"/>
    <w:rsid w:val="00CF090A"/>
    <w:rsid w:val="00DE26B9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2025-06-26T08:50:00Z</cp:lastPrinted>
  <dcterms:created xsi:type="dcterms:W3CDTF">2025-06-25T13:49:00Z</dcterms:created>
  <dcterms:modified xsi:type="dcterms:W3CDTF">2025-06-26T08:54:00Z</dcterms:modified>
</cp:coreProperties>
</file>