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7B2F" w:rsidRPr="00A91C2B" w:rsidRDefault="00717B2F" w:rsidP="00717B2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1C2B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</w:t>
      </w:r>
    </w:p>
    <w:p w:rsidR="00717B2F" w:rsidRDefault="00240457" w:rsidP="0024045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Утверждена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Решением Сельской Думы</w:t>
      </w:r>
      <w:r w:rsidR="00717B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40457" w:rsidRDefault="00717B2F" w:rsidP="0024045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сельского поселения </w:t>
      </w:r>
      <w:r w:rsidR="001A5A57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деревня Совьяки</w:t>
      </w:r>
    </w:p>
    <w:p w:rsidR="00240457" w:rsidRPr="00A91C2B" w:rsidRDefault="00240457" w:rsidP="0024045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</w:t>
      </w:r>
      <w:r w:rsidRPr="00240457">
        <w:rPr>
          <w:rFonts w:ascii="Times New Roman" w:eastAsia="Times New Roman" w:hAnsi="Times New Roman" w:cs="Times New Roman"/>
          <w:sz w:val="24"/>
          <w:szCs w:val="24"/>
          <w:lang w:eastAsia="ru-RU"/>
        </w:rPr>
        <w:t>26 от 28.06.2018</w:t>
      </w:r>
    </w:p>
    <w:p w:rsidR="00240457" w:rsidRPr="00A91C2B" w:rsidRDefault="00240457" w:rsidP="002404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40457" w:rsidRPr="00A91C2B" w:rsidRDefault="00240457" w:rsidP="002404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40457" w:rsidRPr="009500D6" w:rsidRDefault="00240457" w:rsidP="0024045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Par168"/>
      <w:bookmarkEnd w:id="0"/>
      <w:r w:rsidRPr="009500D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ОПОВЕЩЕНИЕ</w:t>
      </w:r>
    </w:p>
    <w:p w:rsidR="00240457" w:rsidRPr="009500D6" w:rsidRDefault="00240457" w:rsidP="0024045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500D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 НАЧАЛЕ </w:t>
      </w:r>
      <w:r w:rsidRPr="009500D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ОБЩЕСТВЕННЫХ ОБСУЖДЕНИЙ</w:t>
      </w:r>
      <w:r w:rsidRPr="009500D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(ПУБЛИЧНЫХ СЛУШАНИЙ)</w:t>
      </w:r>
    </w:p>
    <w:p w:rsidR="00240457" w:rsidRPr="00A91C2B" w:rsidRDefault="00240457" w:rsidP="0024045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40457" w:rsidRPr="00A91C2B" w:rsidRDefault="00240457" w:rsidP="00717B2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1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proofErr w:type="gramStart"/>
      <w:r w:rsidRPr="00A91C2B">
        <w:rPr>
          <w:rFonts w:ascii="Times New Roman" w:eastAsia="Times New Roman" w:hAnsi="Times New Roman" w:cs="Times New Roman"/>
          <w:sz w:val="24"/>
          <w:szCs w:val="24"/>
          <w:lang w:eastAsia="ru-RU"/>
        </w:rPr>
        <w:t>В   целях   соблюдения   права   человека   на   благоприятные  условия</w:t>
      </w:r>
      <w:r w:rsidR="00717B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91C2B">
        <w:rPr>
          <w:rFonts w:ascii="Times New Roman" w:eastAsia="Times New Roman" w:hAnsi="Times New Roman" w:cs="Times New Roman"/>
          <w:sz w:val="24"/>
          <w:szCs w:val="24"/>
          <w:lang w:eastAsia="ru-RU"/>
        </w:rPr>
        <w:t>жизнедеятельности,  прав  и  законных  интересов правообладателей земельных</w:t>
      </w:r>
      <w:r w:rsidR="00717B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91C2B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участков   и   объектов   капитального   строительства,  в  соответствии  с</w:t>
      </w:r>
      <w:r w:rsidR="00717B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91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Градостроительным  </w:t>
      </w:r>
      <w:hyperlink r:id="rId5" w:history="1">
        <w:r w:rsidRPr="00A91C2B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кодексом</w:t>
        </w:r>
      </w:hyperlink>
      <w:r w:rsidRPr="00A91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Российской Федерации (далее </w:t>
      </w:r>
      <w:r w:rsidR="00717B2F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A91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Градостроительный</w:t>
      </w:r>
      <w:r w:rsidR="00717B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91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кодекс РФ), </w:t>
      </w:r>
      <w:r w:rsidR="00717B2F" w:rsidRPr="00717B2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Уставом муниципального образования сельского поселения </w:t>
      </w:r>
      <w:r w:rsidR="001A5A5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д</w:t>
      </w:r>
      <w:r w:rsidR="00717B2F" w:rsidRPr="00717B2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еревня Совьяки, положения «О публичных слушаниях, общественных обсуждениях на территории муниципального образования сельского поселения </w:t>
      </w:r>
      <w:r w:rsidR="001A5A5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деревня Совьяки</w:t>
      </w:r>
      <w:r w:rsidR="00717B2F" w:rsidRPr="00717B2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, утвержденных Решением Сельской Думы сельского поселения </w:t>
      </w:r>
      <w:r w:rsidR="001A5A5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деревня Совьяки</w:t>
      </w:r>
      <w:proofErr w:type="gramEnd"/>
      <w:r w:rsidR="00717B2F" w:rsidRPr="00717B2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от 28.06.2018 № 26 «Об утверждении положения «О публичных слушаниях, общественных обсуждениях на территории муниципального образования сельского поселения </w:t>
      </w:r>
      <w:r w:rsidR="001A5A5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деревня Совьяки</w:t>
      </w:r>
      <w:r w:rsidR="00717B2F" w:rsidRPr="00717B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17B2F" w:rsidRDefault="00240457" w:rsidP="0024045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1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proofErr w:type="gramStart"/>
      <w:r w:rsidRPr="00717B2F">
        <w:rPr>
          <w:rFonts w:ascii="Times New Roman" w:eastAsia="Times New Roman" w:hAnsi="Times New Roman" w:cs="Times New Roman"/>
          <w:sz w:val="18"/>
          <w:szCs w:val="18"/>
          <w:lang w:eastAsia="ru-RU"/>
        </w:rPr>
        <w:t>(муниципальные правовые акты, в соответствии с которыми проводятся</w:t>
      </w:r>
      <w:r w:rsidR="00717B2F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r w:rsidRPr="00717B2F">
        <w:rPr>
          <w:rFonts w:ascii="Times New Roman" w:eastAsia="Times New Roman" w:hAnsi="Times New Roman" w:cs="Times New Roman"/>
          <w:sz w:val="18"/>
          <w:szCs w:val="18"/>
          <w:lang w:eastAsia="ru-RU"/>
        </w:rPr>
        <w:t>общественные обсуждения (публичные слушания)</w:t>
      </w:r>
      <w:r w:rsidR="00717B2F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r w:rsidRPr="00717B2F">
        <w:rPr>
          <w:rFonts w:ascii="Times New Roman" w:eastAsia="Times New Roman" w:hAnsi="Times New Roman" w:cs="Times New Roman"/>
          <w:sz w:val="18"/>
          <w:szCs w:val="18"/>
          <w:lang w:eastAsia="ru-RU"/>
        </w:rPr>
        <w:t>проводятся общественные обсуждения (публичные слушания)</w:t>
      </w:r>
      <w:r w:rsidRPr="00A91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End"/>
    </w:p>
    <w:p w:rsidR="00240457" w:rsidRPr="00A91C2B" w:rsidRDefault="00240457" w:rsidP="0024045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00D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 проекту</w:t>
      </w:r>
      <w:r w:rsidRPr="00A91C2B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240457" w:rsidRPr="009500D6" w:rsidRDefault="00240457" w:rsidP="0024045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500D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</w:t>
      </w:r>
      <w:r w:rsidR="00717B2F" w:rsidRPr="009500D6">
        <w:rPr>
          <w:rFonts w:ascii="Times New Roman" w:hAnsi="Times New Roman" w:cs="Times New Roman"/>
          <w:b/>
          <w:sz w:val="24"/>
          <w:szCs w:val="24"/>
          <w:u w:val="single"/>
        </w:rPr>
        <w:t>П</w:t>
      </w:r>
      <w:r w:rsidR="00717B2F" w:rsidRPr="009500D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роект изменений в генеральный план муниципального образования сельского поселения </w:t>
      </w:r>
      <w:r w:rsidR="001A5A5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деревня Совьяки</w:t>
      </w:r>
      <w:r w:rsidR="00717B2F" w:rsidRPr="009500D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Боровского района  Калужской области</w:t>
      </w:r>
      <w:r w:rsidRPr="009500D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240457" w:rsidRPr="00717B2F" w:rsidRDefault="00240457" w:rsidP="0024045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proofErr w:type="gramStart"/>
      <w:r w:rsidRPr="00717B2F">
        <w:rPr>
          <w:rFonts w:ascii="Times New Roman" w:eastAsia="Times New Roman" w:hAnsi="Times New Roman" w:cs="Times New Roman"/>
          <w:sz w:val="18"/>
          <w:szCs w:val="18"/>
          <w:lang w:eastAsia="ru-RU"/>
        </w:rPr>
        <w:t>(наименование проекта, подлежащего рассмотрению на общественных обсуждениях</w:t>
      </w:r>
      <w:r w:rsidR="00717B2F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r w:rsidRPr="00717B2F">
        <w:rPr>
          <w:rFonts w:ascii="Times New Roman" w:eastAsia="Times New Roman" w:hAnsi="Times New Roman" w:cs="Times New Roman"/>
          <w:sz w:val="18"/>
          <w:szCs w:val="18"/>
          <w:lang w:eastAsia="ru-RU"/>
        </w:rPr>
        <w:t>(публичных слушаниях)</w:t>
      </w:r>
      <w:proofErr w:type="gramEnd"/>
    </w:p>
    <w:p w:rsidR="00240457" w:rsidRPr="009500D6" w:rsidRDefault="00240457" w:rsidP="0024045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91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Pr="009500D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Информационные материалы к проекту:</w:t>
      </w:r>
    </w:p>
    <w:p w:rsidR="00717B2F" w:rsidRPr="00717B2F" w:rsidRDefault="00717B2F" w:rsidP="00717B2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7B2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Положение о территориальном планировании</w:t>
      </w:r>
    </w:p>
    <w:p w:rsidR="00717B2F" w:rsidRPr="00717B2F" w:rsidRDefault="00717B2F" w:rsidP="00717B2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7B2F">
        <w:rPr>
          <w:rFonts w:ascii="Times New Roman" w:eastAsia="Times New Roman" w:hAnsi="Times New Roman" w:cs="Times New Roman"/>
          <w:sz w:val="24"/>
          <w:szCs w:val="24"/>
          <w:lang w:eastAsia="ru-RU"/>
        </w:rPr>
        <w:t>Том 0 (вносимые изменения)</w:t>
      </w:r>
    </w:p>
    <w:p w:rsidR="00717B2F" w:rsidRPr="00717B2F" w:rsidRDefault="00717B2F" w:rsidP="00717B2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7B2F">
        <w:rPr>
          <w:rFonts w:ascii="Times New Roman" w:eastAsia="Times New Roman" w:hAnsi="Times New Roman" w:cs="Times New Roman"/>
          <w:sz w:val="24"/>
          <w:szCs w:val="24"/>
          <w:lang w:eastAsia="ru-RU"/>
        </w:rPr>
        <w:t>Том 1 (в новой редакции)</w:t>
      </w:r>
    </w:p>
    <w:p w:rsidR="00717B2F" w:rsidRPr="00717B2F" w:rsidRDefault="00717B2F" w:rsidP="00717B2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7B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Том 2 (в новой редакции)  </w:t>
      </w:r>
    </w:p>
    <w:p w:rsidR="00717B2F" w:rsidRPr="00717B2F" w:rsidRDefault="00717B2F" w:rsidP="00717B2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7B2F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Карты:</w:t>
      </w:r>
    </w:p>
    <w:p w:rsidR="00717B2F" w:rsidRPr="00717B2F" w:rsidRDefault="00717B2F" w:rsidP="00717B2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7B2F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Карта целевого назначения земель;</w:t>
      </w:r>
    </w:p>
    <w:p w:rsidR="00717B2F" w:rsidRPr="00717B2F" w:rsidRDefault="00717B2F" w:rsidP="00717B2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7B2F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Карта транспортной инфраструктуры;</w:t>
      </w:r>
    </w:p>
    <w:p w:rsidR="00717B2F" w:rsidRPr="00717B2F" w:rsidRDefault="00717B2F" w:rsidP="00717B2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7B2F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Карта границ зон с особым использованием территории;</w:t>
      </w:r>
    </w:p>
    <w:p w:rsidR="00717B2F" w:rsidRPr="00717B2F" w:rsidRDefault="00717B2F" w:rsidP="00717B2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7B2F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Карта планируемого размещения объектов местного значения поселения;</w:t>
      </w:r>
    </w:p>
    <w:p w:rsidR="00717B2F" w:rsidRPr="00717B2F" w:rsidRDefault="00717B2F" w:rsidP="00717B2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7B2F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Карта границ населенных пунктов (в том числе границ образуемых населенных пунктов), входящих в состав поселения;</w:t>
      </w:r>
    </w:p>
    <w:p w:rsidR="00717B2F" w:rsidRDefault="00717B2F" w:rsidP="00717B2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7B2F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Карта функциональных зон поселения</w:t>
      </w:r>
    </w:p>
    <w:p w:rsidR="00240457" w:rsidRPr="009500D6" w:rsidRDefault="00240457" w:rsidP="00717B2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91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Pr="009500D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Организатор общественных обсуждений (публичных слушаний):</w:t>
      </w:r>
    </w:p>
    <w:p w:rsidR="00240457" w:rsidRPr="00A91C2B" w:rsidRDefault="00240457" w:rsidP="0024045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1C2B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 w:rsidR="00717B2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Администрация </w:t>
      </w:r>
      <w:r w:rsidR="0029365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муниципального образования</w:t>
      </w:r>
      <w:r w:rsidR="00717B2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сельского поселения </w:t>
      </w:r>
      <w:r w:rsidR="00713CF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д</w:t>
      </w:r>
      <w:r w:rsidR="00717B2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еревня Совьяки</w:t>
      </w:r>
      <w:r w:rsidRPr="00A91C2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</w:t>
      </w:r>
      <w:r w:rsidR="00717B2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</w:t>
      </w:r>
    </w:p>
    <w:p w:rsidR="00240457" w:rsidRPr="00A91C2B" w:rsidRDefault="00240457" w:rsidP="0024045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1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17B2F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(наименование организатора </w:t>
      </w:r>
      <w:r w:rsidRPr="009500D6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общественных обсуждений</w:t>
      </w:r>
      <w:r w:rsidRPr="00717B2F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(публичных слушаний)</w:t>
      </w:r>
      <w:r w:rsidRPr="00A91C2B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240457" w:rsidRPr="00A91C2B" w:rsidRDefault="00717B2F" w:rsidP="00717B2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</w:t>
      </w:r>
      <w:r w:rsidRPr="00717B2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Калужская область, Боровский район, д. Совьяки, ул. Школьная, д. 5.</w:t>
      </w:r>
      <w:r w:rsidRPr="009500D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240457" w:rsidRPr="00A91C2B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 w:rsidRPr="009500D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телефон: </w:t>
      </w:r>
      <w:r w:rsidR="00240457" w:rsidRPr="009500D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_</w:t>
      </w:r>
      <w:r w:rsidRPr="00717B2F">
        <w:t xml:space="preserve"> </w:t>
      </w:r>
      <w:r w:rsidRPr="009500D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8 (48438) 3-11-58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</w:t>
      </w:r>
      <w:r w:rsidR="00240457" w:rsidRPr="00A91C2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</w:t>
      </w:r>
    </w:p>
    <w:p w:rsidR="00240457" w:rsidRPr="009500D6" w:rsidRDefault="00240457" w:rsidP="0024045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91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9500D6">
        <w:rPr>
          <w:rFonts w:ascii="Times New Roman" w:eastAsia="Times New Roman" w:hAnsi="Times New Roman" w:cs="Times New Roman"/>
          <w:sz w:val="18"/>
          <w:szCs w:val="18"/>
          <w:lang w:eastAsia="ru-RU"/>
        </w:rPr>
        <w:t>(адрес местонахождения организатора общественных обсуждений (публичных слушаний), телефон)</w:t>
      </w:r>
    </w:p>
    <w:p w:rsidR="00240457" w:rsidRPr="00713CF4" w:rsidRDefault="00240457" w:rsidP="0024045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A91C2B">
        <w:rPr>
          <w:rFonts w:ascii="Times New Roman" w:eastAsia="Times New Roman" w:hAnsi="Times New Roman" w:cs="Times New Roman"/>
          <w:sz w:val="24"/>
          <w:szCs w:val="24"/>
          <w:lang w:eastAsia="ru-RU"/>
        </w:rPr>
        <w:t>___</w:t>
      </w:r>
      <w:r w:rsidR="00713CF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Ведущий эксперт Администрации муниципального образования сельского__________ поселения</w:t>
      </w:r>
      <w:r w:rsidR="009500D6" w:rsidRPr="009500D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713CF4" w:rsidRPr="00713CF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деревня Совьяки</w:t>
      </w:r>
      <w:r w:rsidR="00713CF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Елена Викторовна </w:t>
      </w:r>
      <w:proofErr w:type="spellStart"/>
      <w:r w:rsidR="00713CF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Шумова</w:t>
      </w:r>
      <w:proofErr w:type="spellEnd"/>
      <w:r w:rsidR="00713CF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_____________________________</w:t>
      </w:r>
      <w:r w:rsidR="00713CF4" w:rsidRPr="00713CF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Pr="009500D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___________________________________________________________________.</w:t>
      </w:r>
    </w:p>
    <w:p w:rsidR="00240457" w:rsidRPr="009500D6" w:rsidRDefault="00240457" w:rsidP="0024045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91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proofErr w:type="gramStart"/>
      <w:r w:rsidRPr="009500D6">
        <w:rPr>
          <w:rFonts w:ascii="Times New Roman" w:eastAsia="Times New Roman" w:hAnsi="Times New Roman" w:cs="Times New Roman"/>
          <w:sz w:val="18"/>
          <w:szCs w:val="18"/>
          <w:lang w:eastAsia="ru-RU"/>
        </w:rPr>
        <w:t>(Ф.И.О., должность представителя организатора общественных обсуждений (публичных слушаний)</w:t>
      </w:r>
      <w:proofErr w:type="gramEnd"/>
    </w:p>
    <w:p w:rsidR="009500D6" w:rsidRDefault="00240457" w:rsidP="0024045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1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</w:p>
    <w:p w:rsidR="00240457" w:rsidRPr="009500D6" w:rsidRDefault="00240457" w:rsidP="0024045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A91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500D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Срок  проведения  общественных обсуждений </w:t>
      </w:r>
      <w:r w:rsidRPr="00A91C2B">
        <w:rPr>
          <w:rFonts w:ascii="Times New Roman" w:eastAsia="Times New Roman" w:hAnsi="Times New Roman" w:cs="Times New Roman"/>
          <w:sz w:val="24"/>
          <w:szCs w:val="24"/>
          <w:lang w:eastAsia="ru-RU"/>
        </w:rPr>
        <w:t>(публичных слушаний): с "</w:t>
      </w:r>
      <w:r w:rsidR="009500D6" w:rsidRPr="009500D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1</w:t>
      </w:r>
      <w:r w:rsidR="0026017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5</w:t>
      </w:r>
      <w:r w:rsidRPr="00A91C2B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="009500D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сентября </w:t>
      </w:r>
    </w:p>
    <w:p w:rsidR="00240457" w:rsidRPr="00A91C2B" w:rsidRDefault="009500D6" w:rsidP="0024045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2018</w:t>
      </w:r>
      <w:r w:rsidR="00240457" w:rsidRPr="00A91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по "</w:t>
      </w:r>
      <w:r w:rsidRPr="009500D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1</w:t>
      </w:r>
      <w:r w:rsidR="0026017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6</w:t>
      </w:r>
      <w:r w:rsidR="00240457" w:rsidRPr="00A91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 </w:t>
      </w:r>
      <w:r w:rsidRPr="00E83DA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октября 2018</w:t>
      </w:r>
      <w:r w:rsidR="00240457" w:rsidRPr="00A91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:rsidR="00240457" w:rsidRPr="00A91C2B" w:rsidRDefault="00240457" w:rsidP="0024045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1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Размещение  проекта  и  информационных материалов к нему на </w:t>
      </w:r>
      <w:proofErr w:type="gramStart"/>
      <w:r w:rsidRPr="00A91C2B">
        <w:rPr>
          <w:rFonts w:ascii="Times New Roman" w:eastAsia="Times New Roman" w:hAnsi="Times New Roman" w:cs="Times New Roman"/>
          <w:sz w:val="24"/>
          <w:szCs w:val="24"/>
          <w:lang w:eastAsia="ru-RU"/>
        </w:rPr>
        <w:t>официальном</w:t>
      </w:r>
      <w:proofErr w:type="gramEnd"/>
    </w:p>
    <w:p w:rsidR="00240457" w:rsidRPr="00A91C2B" w:rsidRDefault="00240457" w:rsidP="0024045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91C2B">
        <w:rPr>
          <w:rFonts w:ascii="Times New Roman" w:eastAsia="Times New Roman" w:hAnsi="Times New Roman" w:cs="Times New Roman"/>
          <w:sz w:val="24"/>
          <w:szCs w:val="24"/>
          <w:lang w:eastAsia="ru-RU"/>
        </w:rPr>
        <w:t>сайте</w:t>
      </w:r>
      <w:proofErr w:type="gramEnd"/>
      <w:r w:rsidRPr="00A91C2B">
        <w:rPr>
          <w:rFonts w:ascii="Times New Roman" w:eastAsia="Times New Roman" w:hAnsi="Times New Roman" w:cs="Times New Roman"/>
          <w:sz w:val="24"/>
          <w:szCs w:val="24"/>
          <w:lang w:eastAsia="ru-RU"/>
        </w:rPr>
        <w:t>:______</w:t>
      </w:r>
      <w:r w:rsidR="00E83DAC" w:rsidRPr="00E83D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6" w:history="1">
        <w:r w:rsidR="00E83DAC" w:rsidRPr="008254CE"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http://adm-sov.ru/</w:t>
        </w:r>
      </w:hyperlink>
      <w:r w:rsidRPr="00A91C2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____________________________________________.</w:t>
      </w:r>
    </w:p>
    <w:p w:rsidR="00240457" w:rsidRPr="00A91C2B" w:rsidRDefault="00240457" w:rsidP="0024045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1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Иные  места размещения проекта в соответствии с </w:t>
      </w:r>
      <w:hyperlink r:id="rId7" w:history="1">
        <w:r w:rsidRPr="00A91C2B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п. 2 ч. 4</w:t>
        </w:r>
      </w:hyperlink>
      <w:r w:rsidRPr="00A91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hyperlink r:id="rId8" w:history="1">
        <w:r w:rsidRPr="00A91C2B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ч. 7 ст. 5.1</w:t>
        </w:r>
      </w:hyperlink>
    </w:p>
    <w:p w:rsidR="00240457" w:rsidRPr="00A91C2B" w:rsidRDefault="00240457" w:rsidP="0024045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1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Градостроительного кодекса РФ: </w:t>
      </w:r>
      <w:r w:rsidR="00E83D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91C2B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  <w:r w:rsidR="00E83DAC">
        <w:rPr>
          <w:rFonts w:ascii="Times New Roman" w:eastAsia="Times New Roman" w:hAnsi="Times New Roman" w:cs="Times New Roman"/>
          <w:sz w:val="24"/>
          <w:szCs w:val="24"/>
          <w:lang w:eastAsia="ru-RU"/>
        </w:rPr>
        <w:t>https://fgistp.economy.gov.ru/</w:t>
      </w:r>
      <w:r w:rsidRPr="00A91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________________. </w:t>
      </w:r>
      <w:hyperlink w:anchor="Par202" w:history="1">
        <w:r w:rsidRPr="00E83DAC">
          <w:rPr>
            <w:rFonts w:ascii="Times New Roman" w:eastAsia="Times New Roman" w:hAnsi="Times New Roman" w:cs="Times New Roman"/>
            <w:sz w:val="18"/>
            <w:szCs w:val="18"/>
            <w:lang w:eastAsia="ru-RU"/>
          </w:rPr>
          <w:t>&lt;1&gt;</w:t>
        </w:r>
      </w:hyperlink>
    </w:p>
    <w:p w:rsidR="00240457" w:rsidRPr="00A91C2B" w:rsidRDefault="00240457" w:rsidP="0024045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1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--------------------------------</w:t>
      </w:r>
    </w:p>
    <w:p w:rsidR="00240457" w:rsidRPr="00E83DAC" w:rsidRDefault="00240457" w:rsidP="0024045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bookmarkStart w:id="1" w:name="Par202"/>
      <w:bookmarkEnd w:id="1"/>
      <w:r w:rsidRPr="00E83DAC">
        <w:rPr>
          <w:rFonts w:ascii="Times New Roman" w:eastAsia="Times New Roman" w:hAnsi="Times New Roman" w:cs="Times New Roman"/>
          <w:sz w:val="18"/>
          <w:szCs w:val="18"/>
          <w:lang w:eastAsia="ru-RU"/>
        </w:rPr>
        <w:lastRenderedPageBreak/>
        <w:t xml:space="preserve">    &lt;1</w:t>
      </w:r>
      <w:proofErr w:type="gramStart"/>
      <w:r w:rsidRPr="00E83DAC">
        <w:rPr>
          <w:rFonts w:ascii="Times New Roman" w:eastAsia="Times New Roman" w:hAnsi="Times New Roman" w:cs="Times New Roman"/>
          <w:sz w:val="18"/>
          <w:szCs w:val="18"/>
          <w:lang w:eastAsia="ru-RU"/>
        </w:rPr>
        <w:t>&gt; З</w:t>
      </w:r>
      <w:proofErr w:type="gramEnd"/>
      <w:r w:rsidRPr="00E83DAC">
        <w:rPr>
          <w:rFonts w:ascii="Times New Roman" w:eastAsia="Times New Roman" w:hAnsi="Times New Roman" w:cs="Times New Roman"/>
          <w:sz w:val="18"/>
          <w:szCs w:val="18"/>
          <w:lang w:eastAsia="ru-RU"/>
        </w:rPr>
        <w:t>аполняется в случае проведения общественных обсуждений.</w:t>
      </w:r>
    </w:p>
    <w:p w:rsidR="00240457" w:rsidRPr="00A91C2B" w:rsidRDefault="00240457" w:rsidP="0024045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40457" w:rsidRPr="00E83DAC" w:rsidRDefault="00240457" w:rsidP="0024045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83DA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Оповещение   о  начале  общественных  обсуждений  (публичных  слушаний)</w:t>
      </w:r>
    </w:p>
    <w:p w:rsidR="00240457" w:rsidRPr="00E83DAC" w:rsidRDefault="00240457" w:rsidP="0024045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83DA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размещается:</w:t>
      </w:r>
    </w:p>
    <w:p w:rsidR="00240457" w:rsidRPr="00A91C2B" w:rsidRDefault="00240457" w:rsidP="0024045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1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Pr="00E83DA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информационный стенд (стенды</w:t>
      </w:r>
      <w:r w:rsidRPr="00E83DA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):</w:t>
      </w:r>
      <w:r w:rsidR="00E83DAC" w:rsidRPr="00E83DAC">
        <w:rPr>
          <w:u w:val="single"/>
        </w:rPr>
        <w:t xml:space="preserve"> </w:t>
      </w:r>
      <w:r w:rsidR="00E83DAC" w:rsidRPr="00E83DA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Калужская область, Боровский район, д. Совьяки, улица Школьная, дом 5</w:t>
      </w:r>
      <w:r w:rsidR="00713CF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________________________________________________________</w:t>
      </w:r>
      <w:r w:rsidR="00E83DAC" w:rsidRPr="00E83DA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,</w:t>
      </w:r>
      <w:r w:rsidRPr="00A91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____________________________________________________________________________;</w:t>
      </w:r>
    </w:p>
    <w:p w:rsidR="00240457" w:rsidRPr="00E83DAC" w:rsidRDefault="00240457" w:rsidP="0024045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91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</w:t>
      </w:r>
      <w:r w:rsidRPr="00E83DAC">
        <w:rPr>
          <w:rFonts w:ascii="Times New Roman" w:eastAsia="Times New Roman" w:hAnsi="Times New Roman" w:cs="Times New Roman"/>
          <w:sz w:val="18"/>
          <w:szCs w:val="18"/>
          <w:lang w:eastAsia="ru-RU"/>
        </w:rPr>
        <w:t>(адрес местонахождения)</w:t>
      </w:r>
    </w:p>
    <w:p w:rsidR="00713CF4" w:rsidRPr="003D34B4" w:rsidRDefault="00240457" w:rsidP="0024045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E83DA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места массового скопления граждан</w:t>
      </w:r>
      <w:r w:rsidRPr="00A91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="00713CF4" w:rsidRPr="003D34B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Калужская область, Боровский район, д. Совьяки, ул. Школьная, д. 5</w:t>
      </w:r>
    </w:p>
    <w:p w:rsidR="00240457" w:rsidRPr="003D34B4" w:rsidRDefault="00713CF4" w:rsidP="0024045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3D34B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Калужская область, Боровский район, д. Митяево, ул. </w:t>
      </w:r>
      <w:r w:rsidR="00A65D00" w:rsidRPr="003D34B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Отрадная</w:t>
      </w:r>
      <w:r w:rsidRPr="003D34B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, д. </w:t>
      </w:r>
      <w:r w:rsidR="00A65D00" w:rsidRPr="003D34B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9</w:t>
      </w:r>
      <w:r w:rsidR="00240457" w:rsidRPr="003D34B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;</w:t>
      </w:r>
    </w:p>
    <w:p w:rsidR="00240457" w:rsidRPr="00E83DAC" w:rsidRDefault="00240457" w:rsidP="0024045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E83DAC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    (адрес местонахождения)</w:t>
      </w:r>
    </w:p>
    <w:p w:rsidR="00240457" w:rsidRPr="00E83DAC" w:rsidRDefault="00240457" w:rsidP="0024045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83DA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иные  места,  расположенные  на  территории,  в пределах которой проводятся</w:t>
      </w:r>
    </w:p>
    <w:p w:rsidR="00240457" w:rsidRPr="003D34B4" w:rsidRDefault="00240457" w:rsidP="0024045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E83DA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общественные обсуждения (публичные слушания</w:t>
      </w:r>
      <w:r w:rsidRPr="003D34B4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):</w:t>
      </w:r>
      <w:r w:rsidR="00A65D00" w:rsidRPr="003D34B4">
        <w:rPr>
          <w:u w:val="single"/>
        </w:rPr>
        <w:t xml:space="preserve"> </w:t>
      </w:r>
      <w:proofErr w:type="gramStart"/>
      <w:r w:rsidR="00A65D00" w:rsidRPr="003D34B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Калужская область, Боровский район, д. Совьяки, ул. Центральная, д. 17</w:t>
      </w:r>
      <w:r w:rsidRPr="003D34B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;</w:t>
      </w:r>
      <w:r w:rsidR="000071A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0071A5" w:rsidRPr="000071A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д. Бердовка</w:t>
      </w:r>
      <w:r w:rsidR="000071A5" w:rsidRPr="000071A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  <w:t>ул. Столбовая, д. № 7 (у дома старосты)</w:t>
      </w:r>
      <w:r w:rsidR="000071A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; </w:t>
      </w:r>
      <w:r w:rsidR="000071A5" w:rsidRPr="000071A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д. Лучны</w:t>
      </w:r>
      <w:r w:rsidR="000071A5" w:rsidRPr="000071A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  <w:t>ул. Юбилейная, д. 2 (у дома старосты)</w:t>
      </w:r>
      <w:r w:rsidR="000071A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; </w:t>
      </w:r>
      <w:r w:rsidR="000071A5" w:rsidRPr="000071A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д. </w:t>
      </w:r>
      <w:proofErr w:type="spellStart"/>
      <w:r w:rsidR="000071A5" w:rsidRPr="000071A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Маламахово</w:t>
      </w:r>
      <w:proofErr w:type="spellEnd"/>
      <w:r w:rsidR="000071A5" w:rsidRPr="000071A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  <w:t>ул. Фермерской, д. 2, (у дома старосты)</w:t>
      </w:r>
      <w:r w:rsidR="000071A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; д. Рыжково </w:t>
      </w:r>
      <w:r w:rsidR="000071A5" w:rsidRPr="000071A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ул. Садовая д. 1 (у дома старосты)</w:t>
      </w:r>
      <w:r w:rsidR="000071A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; д. Дедюевка </w:t>
      </w:r>
      <w:r w:rsidR="000071A5" w:rsidRPr="000071A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ул. Нагорная д. 23 (у дома старосты)</w:t>
      </w:r>
      <w:r w:rsidR="000071A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;</w:t>
      </w:r>
      <w:proofErr w:type="gramEnd"/>
      <w:r w:rsidR="000071A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proofErr w:type="gramStart"/>
      <w:r w:rsidR="000071A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д. Рязанцево </w:t>
      </w:r>
      <w:r w:rsidR="000071A5" w:rsidRPr="000071A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ул. Центральная, д. 9 (у дома старосты)</w:t>
      </w:r>
      <w:r w:rsidR="000071A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; </w:t>
      </w:r>
      <w:r w:rsidR="00134C8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д. Колодкино </w:t>
      </w:r>
      <w:r w:rsidR="000071A5" w:rsidRPr="000071A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д. 4 (у дома старосты)</w:t>
      </w:r>
      <w:r w:rsidR="00134C8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; д. </w:t>
      </w:r>
      <w:proofErr w:type="spellStart"/>
      <w:r w:rsidR="00134C8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Козельское</w:t>
      </w:r>
      <w:proofErr w:type="spellEnd"/>
      <w:r w:rsidR="00134C8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134C84" w:rsidRPr="00134C8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д. 33 (у дома старосты)</w:t>
      </w:r>
      <w:r w:rsidR="00134C8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; д. Редькино </w:t>
      </w:r>
      <w:r w:rsidR="00134C84" w:rsidRPr="00134C8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ул. Красивая, д. 4 (у дома старосты)</w:t>
      </w:r>
      <w:r w:rsidR="00134C8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;</w:t>
      </w:r>
      <w:r w:rsidR="00134C84" w:rsidRPr="00134C84">
        <w:t xml:space="preserve"> </w:t>
      </w:r>
      <w:r w:rsidR="00134C8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д. Атрепьево </w:t>
      </w:r>
      <w:r w:rsidR="00134C84" w:rsidRPr="00134C8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ул. Нижняя, д. 15 (у дома старосты)</w:t>
      </w:r>
      <w:r w:rsidR="00134C8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;  </w:t>
      </w:r>
      <w:r w:rsidR="00134C84" w:rsidRPr="00134C8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д. Башкар</w:t>
      </w:r>
      <w:r w:rsidR="00134C8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дово </w:t>
      </w:r>
      <w:r w:rsidR="00134C84" w:rsidRPr="00134C8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ул. Живописная Аллея д. 3 (у дома старосты)</w:t>
      </w:r>
      <w:r w:rsidR="00134C8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;</w:t>
      </w:r>
      <w:proofErr w:type="gramEnd"/>
      <w:r w:rsidR="00134C8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proofErr w:type="gramStart"/>
      <w:r w:rsidR="00134C8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д. </w:t>
      </w:r>
      <w:proofErr w:type="spellStart"/>
      <w:r w:rsidR="00134C8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Аграфенино</w:t>
      </w:r>
      <w:proofErr w:type="spellEnd"/>
      <w:r w:rsidR="00134C8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134C84" w:rsidRPr="00134C8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возле здания магазина</w:t>
      </w:r>
      <w:r w:rsidR="00134C8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; д. Загрязье </w:t>
      </w:r>
      <w:r w:rsidR="00134C84" w:rsidRPr="00134C8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возле здания магазина</w:t>
      </w:r>
      <w:r w:rsidR="00134C8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; д. Петрово </w:t>
      </w:r>
      <w:r w:rsidR="00134C84" w:rsidRPr="00134C8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возле здания магазина</w:t>
      </w:r>
      <w:r w:rsidR="00134C8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; </w:t>
      </w:r>
      <w:r w:rsidR="00134C84" w:rsidRPr="00134C8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д. Купр</w:t>
      </w:r>
      <w:r w:rsidR="00134C8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ино </w:t>
      </w:r>
      <w:r w:rsidR="00134C84" w:rsidRPr="00134C8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возле здания магазина</w:t>
      </w:r>
      <w:r w:rsidR="00134C8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; д. Ильино </w:t>
      </w:r>
      <w:r w:rsidR="00134C84" w:rsidRPr="00134C8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возле здания магазина</w:t>
      </w:r>
      <w:r w:rsidR="00134C8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; д. Ивановское </w:t>
      </w:r>
      <w:r w:rsidR="00134C84" w:rsidRPr="00134C8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возле автобусной остановки</w:t>
      </w:r>
      <w:r w:rsidR="00134C8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; д. Бутовка </w:t>
      </w:r>
      <w:r w:rsidR="00134C84" w:rsidRPr="00134C8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возле автобусной остановки</w:t>
      </w:r>
      <w:r w:rsidR="00134C8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; </w:t>
      </w:r>
      <w:r w:rsidR="00134C84" w:rsidRPr="00134C8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д. Сатино</w:t>
      </w:r>
      <w:r w:rsidR="00134C84" w:rsidRPr="00134C8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  <w:t>возле автобусной остановки</w:t>
      </w:r>
      <w:r w:rsidR="00134C8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; </w:t>
      </w:r>
      <w:r w:rsidR="00134C84" w:rsidRPr="00134C8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д. </w:t>
      </w:r>
      <w:proofErr w:type="spellStart"/>
      <w:r w:rsidR="00134C84" w:rsidRPr="00134C8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Митинки</w:t>
      </w:r>
      <w:proofErr w:type="spellEnd"/>
      <w:r w:rsidR="00134C84" w:rsidRPr="00134C8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  <w:t>возле автобусной остановки</w:t>
      </w:r>
      <w:r w:rsidR="00134C8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; д. Красное </w:t>
      </w:r>
      <w:r w:rsidR="00134C84" w:rsidRPr="00134C8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возле автобусной остановки</w:t>
      </w:r>
      <w:r w:rsidR="00134C8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;</w:t>
      </w:r>
      <w:proofErr w:type="gramEnd"/>
      <w:r w:rsidR="00134C8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д. Митяево </w:t>
      </w:r>
      <w:r w:rsidR="00134C84" w:rsidRPr="00134C8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возле автобусной остановки</w:t>
      </w:r>
      <w:r w:rsidR="00134C8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; д. Беницы </w:t>
      </w:r>
      <w:r w:rsidR="00134C84" w:rsidRPr="00134C8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возле автобусной остановки</w:t>
      </w:r>
      <w:r w:rsidR="00134C8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; д. </w:t>
      </w:r>
      <w:proofErr w:type="spellStart"/>
      <w:r w:rsidR="00134C8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Челохово</w:t>
      </w:r>
      <w:proofErr w:type="spellEnd"/>
      <w:r w:rsidR="00134C8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134C84" w:rsidRPr="00134C8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возле автобусной остановки</w:t>
      </w:r>
      <w:r w:rsidR="00134C8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; д. Каверино </w:t>
      </w:r>
      <w:r w:rsidR="00134C84" w:rsidRPr="00134C8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возле автобусной остановки</w:t>
      </w:r>
      <w:r w:rsidR="00134C8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; </w:t>
      </w:r>
      <w:r w:rsidR="00134C84" w:rsidRPr="00134C8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с. </w:t>
      </w:r>
      <w:proofErr w:type="spellStart"/>
      <w:r w:rsidR="00134C84" w:rsidRPr="00134C8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Федотово</w:t>
      </w:r>
      <w:proofErr w:type="spellEnd"/>
      <w:r w:rsidR="00134C84" w:rsidRPr="00134C8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  <w:t>возле здания Храма</w:t>
      </w:r>
      <w:r w:rsidR="00134C8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.</w:t>
      </w:r>
    </w:p>
    <w:p w:rsidR="00240457" w:rsidRPr="00E83DAC" w:rsidRDefault="00240457" w:rsidP="0024045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91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</w:t>
      </w:r>
      <w:r w:rsidRPr="00E83DAC">
        <w:rPr>
          <w:rFonts w:ascii="Times New Roman" w:eastAsia="Times New Roman" w:hAnsi="Times New Roman" w:cs="Times New Roman"/>
          <w:sz w:val="18"/>
          <w:szCs w:val="18"/>
          <w:lang w:eastAsia="ru-RU"/>
        </w:rPr>
        <w:t>(адрес местонахождения)</w:t>
      </w:r>
    </w:p>
    <w:p w:rsidR="00240457" w:rsidRPr="00E83DAC" w:rsidRDefault="00240457" w:rsidP="0024045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83DA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иные  способы  распространения  оповещения о начале общественных обсуждений</w:t>
      </w:r>
    </w:p>
    <w:p w:rsidR="00240457" w:rsidRPr="00E83DAC" w:rsidRDefault="00240457" w:rsidP="0024045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E83DA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(публичных слушаний) (в соответствии с </w:t>
      </w:r>
      <w:hyperlink r:id="rId9" w:history="1">
        <w:r w:rsidRPr="00E83DAC">
          <w:rPr>
            <w:rFonts w:ascii="Times New Roman" w:eastAsia="Times New Roman" w:hAnsi="Times New Roman" w:cs="Times New Roman"/>
            <w:b/>
            <w:sz w:val="24"/>
            <w:szCs w:val="24"/>
            <w:lang w:eastAsia="ru-RU"/>
          </w:rPr>
          <w:t>п. 2 ч. 8 ст. 5.1</w:t>
        </w:r>
      </w:hyperlink>
      <w:r w:rsidRPr="00E83DA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Градостроительного</w:t>
      </w:r>
      <w:proofErr w:type="gramEnd"/>
    </w:p>
    <w:p w:rsidR="00240457" w:rsidRPr="00A91C2B" w:rsidRDefault="00240457" w:rsidP="0024045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3DA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кодекса РФ</w:t>
      </w:r>
      <w:r w:rsidRPr="003D34B4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)</w:t>
      </w:r>
      <w:proofErr w:type="gramStart"/>
      <w:r w:rsidR="003D34B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:о</w:t>
      </w:r>
      <w:proofErr w:type="gramEnd"/>
      <w:r w:rsidR="003D34B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фициальный сайт органа местного самоуправления </w:t>
      </w:r>
      <w:hyperlink r:id="rId10" w:history="1">
        <w:r w:rsidR="003D34B4" w:rsidRPr="00165767"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http://adm-sov.ru/</w:t>
        </w:r>
      </w:hyperlink>
      <w:r w:rsidR="003D34B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; </w:t>
      </w:r>
      <w:r w:rsidR="00A65D00" w:rsidRPr="003D34B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газета «</w:t>
      </w:r>
      <w:proofErr w:type="spellStart"/>
      <w:r w:rsidR="00A65D00" w:rsidRPr="003D34B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Боровские</w:t>
      </w:r>
      <w:proofErr w:type="spellEnd"/>
      <w:r w:rsidR="00A65D00" w:rsidRPr="003D34B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Известия» от 19.09.2018 года</w:t>
      </w:r>
      <w:r w:rsidR="00707EA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, оповещения на информационных стендах</w:t>
      </w:r>
      <w:r w:rsidR="00A65D0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  <w:r w:rsidRPr="00A91C2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D34B4" w:rsidRDefault="00240457" w:rsidP="0024045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1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</w:p>
    <w:p w:rsidR="00240457" w:rsidRPr="00A91C2B" w:rsidRDefault="00240457" w:rsidP="0024045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1C2B">
        <w:rPr>
          <w:rFonts w:ascii="Times New Roman" w:eastAsia="Times New Roman" w:hAnsi="Times New Roman" w:cs="Times New Roman"/>
          <w:sz w:val="24"/>
          <w:szCs w:val="24"/>
          <w:lang w:eastAsia="ru-RU"/>
        </w:rPr>
        <w:t>Экспозиция (экспозиции) проекта:</w:t>
      </w:r>
    </w:p>
    <w:p w:rsidR="00240457" w:rsidRPr="00A91C2B" w:rsidRDefault="00240457" w:rsidP="0024045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1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Pr="002771D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Период  проведения  экспозиции</w:t>
      </w:r>
      <w:r w:rsidRPr="00A91C2B">
        <w:rPr>
          <w:rFonts w:ascii="Times New Roman" w:eastAsia="Times New Roman" w:hAnsi="Times New Roman" w:cs="Times New Roman"/>
          <w:sz w:val="24"/>
          <w:szCs w:val="24"/>
          <w:lang w:eastAsia="ru-RU"/>
        </w:rPr>
        <w:t>: с "_</w:t>
      </w:r>
      <w:r w:rsidR="002771D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1</w:t>
      </w:r>
      <w:r w:rsidR="0026017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5</w:t>
      </w:r>
      <w:r w:rsidRPr="00A91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__" </w:t>
      </w:r>
      <w:r w:rsidR="002771D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сентября</w:t>
      </w:r>
      <w:r w:rsidRPr="00A91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771D1" w:rsidRPr="002771D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2018</w:t>
      </w:r>
      <w:r w:rsidRPr="00A91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по "_</w:t>
      </w:r>
      <w:r w:rsidR="002771D1" w:rsidRPr="002771D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1</w:t>
      </w:r>
      <w:r w:rsidR="0026017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6</w:t>
      </w:r>
      <w:r w:rsidRPr="00A91C2B">
        <w:rPr>
          <w:rFonts w:ascii="Times New Roman" w:eastAsia="Times New Roman" w:hAnsi="Times New Roman" w:cs="Times New Roman"/>
          <w:sz w:val="24"/>
          <w:szCs w:val="24"/>
          <w:lang w:eastAsia="ru-RU"/>
        </w:rPr>
        <w:t>__" _</w:t>
      </w:r>
      <w:r w:rsidR="002771D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октября</w:t>
      </w:r>
    </w:p>
    <w:p w:rsidR="00240457" w:rsidRPr="00A91C2B" w:rsidRDefault="002771D1" w:rsidP="0024045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2018</w:t>
      </w:r>
      <w:r w:rsidR="00240457" w:rsidRPr="00A91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г., с </w:t>
      </w:r>
      <w:r w:rsidRPr="002771D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9:00</w:t>
      </w:r>
      <w:r w:rsidR="00240457" w:rsidRPr="00A91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</w:t>
      </w:r>
      <w:proofErr w:type="gramStart"/>
      <w:r w:rsidR="00240457" w:rsidRPr="00A91C2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="00240457" w:rsidRPr="00A91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240457" w:rsidRPr="00A91C2B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="00240457" w:rsidRPr="00A91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</w:t>
      </w:r>
      <w:r w:rsidRPr="002771D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17:00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40457" w:rsidRPr="00A91C2B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час.</w:t>
      </w:r>
    </w:p>
    <w:p w:rsidR="00240457" w:rsidRPr="00A91C2B" w:rsidRDefault="00240457" w:rsidP="0024045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1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Pr="002771D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Адрес размещения экспозиции</w:t>
      </w:r>
      <w:r w:rsidRPr="003D34B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:_</w:t>
      </w:r>
      <w:r w:rsidR="00A65D00" w:rsidRPr="003D34B4">
        <w:rPr>
          <w:u w:val="single"/>
        </w:rPr>
        <w:t xml:space="preserve"> </w:t>
      </w:r>
      <w:proofErr w:type="gramStart"/>
      <w:r w:rsidR="003D34B4" w:rsidRPr="003D34B4">
        <w:rPr>
          <w:rFonts w:ascii="Times New Roman" w:hAnsi="Times New Roman" w:cs="Times New Roman"/>
          <w:sz w:val="24"/>
          <w:szCs w:val="24"/>
          <w:u w:val="single"/>
        </w:rPr>
        <w:t>Калужская область, Боровский район</w:t>
      </w:r>
      <w:r w:rsidR="003D34B4">
        <w:rPr>
          <w:u w:val="single"/>
        </w:rPr>
        <w:t xml:space="preserve">, </w:t>
      </w:r>
      <w:r w:rsidR="00A65D00" w:rsidRPr="003D34B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д. Совьяки, ул. Школьная, д. 5</w:t>
      </w:r>
      <w:r w:rsidR="00211F9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; д. Бердовка </w:t>
      </w:r>
      <w:r w:rsidR="00211F90" w:rsidRPr="000071A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ул. Столбовая, д. № 7 (у дома старосты)</w:t>
      </w:r>
      <w:r w:rsidR="00211F9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; д. Лучны </w:t>
      </w:r>
      <w:r w:rsidR="00211F90" w:rsidRPr="000071A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ул. Юбилейная, д. 2 (у дома старосты)</w:t>
      </w:r>
      <w:r w:rsidR="00211F9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; д. </w:t>
      </w:r>
      <w:proofErr w:type="spellStart"/>
      <w:r w:rsidR="00211F9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Маламахово</w:t>
      </w:r>
      <w:proofErr w:type="spellEnd"/>
      <w:r w:rsidR="00211F9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211F90" w:rsidRPr="000071A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ул. Фермерской, д. 2, (у дома старосты)</w:t>
      </w:r>
      <w:r w:rsidR="00211F9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; д. Рыжково </w:t>
      </w:r>
      <w:r w:rsidR="00211F90" w:rsidRPr="000071A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ул. Садовая д. 1 (у дома старосты)</w:t>
      </w:r>
      <w:r w:rsidR="00211F9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; д. Дедюевка </w:t>
      </w:r>
      <w:r w:rsidR="00211F90" w:rsidRPr="000071A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ул. Нагорная д. 23 (у дома старосты)</w:t>
      </w:r>
      <w:r w:rsidR="00211F9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;</w:t>
      </w:r>
      <w:proofErr w:type="gramEnd"/>
      <w:r w:rsidR="00211F9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proofErr w:type="gramStart"/>
      <w:r w:rsidR="00211F9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д. Рязанцево </w:t>
      </w:r>
      <w:r w:rsidR="00211F90" w:rsidRPr="000071A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ул. Центральная, д. 9 (у дома старосты)</w:t>
      </w:r>
      <w:r w:rsidR="00211F9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; д. Колодкино </w:t>
      </w:r>
      <w:r w:rsidR="00211F90" w:rsidRPr="000071A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д. 4 (у дома старосты)</w:t>
      </w:r>
      <w:r w:rsidR="00211F9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; д. </w:t>
      </w:r>
      <w:proofErr w:type="spellStart"/>
      <w:r w:rsidR="00211F9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Козельское</w:t>
      </w:r>
      <w:proofErr w:type="spellEnd"/>
      <w:r w:rsidR="00211F9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211F90" w:rsidRPr="00134C8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д. 33 (у дома старосты)</w:t>
      </w:r>
      <w:r w:rsidR="00211F9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; д. Редькино </w:t>
      </w:r>
      <w:r w:rsidR="00211F90" w:rsidRPr="00134C8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ул. Красивая, д. 4 (у дома старосты)</w:t>
      </w:r>
      <w:r w:rsidR="00211F9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;</w:t>
      </w:r>
      <w:r w:rsidR="00211F90" w:rsidRPr="00134C84">
        <w:t xml:space="preserve"> </w:t>
      </w:r>
      <w:r w:rsidR="00211F9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д. Атрепьево </w:t>
      </w:r>
      <w:r w:rsidR="00211F90" w:rsidRPr="00134C8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ул. Нижняя, д. 15 (у дома старосты)</w:t>
      </w:r>
      <w:r w:rsidR="00211F9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;  </w:t>
      </w:r>
      <w:r w:rsidR="00211F90" w:rsidRPr="00134C8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д. Башкар</w:t>
      </w:r>
      <w:r w:rsidR="00211F9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дово </w:t>
      </w:r>
      <w:r w:rsidR="00211F90" w:rsidRPr="00134C8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ул. Живописная Аллея д. 3 (у дома старосты)</w:t>
      </w:r>
      <w:r w:rsidR="00211F9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;</w:t>
      </w:r>
      <w:proofErr w:type="gramEnd"/>
      <w:r w:rsidR="00211F9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proofErr w:type="gramStart"/>
      <w:r w:rsidR="00211F9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д. </w:t>
      </w:r>
      <w:proofErr w:type="spellStart"/>
      <w:r w:rsidR="00211F9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Аграфенино</w:t>
      </w:r>
      <w:proofErr w:type="spellEnd"/>
      <w:r w:rsidR="00211F9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211F90" w:rsidRPr="00134C8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возле здания магазина</w:t>
      </w:r>
      <w:r w:rsidR="00211F9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; д. Загрязье </w:t>
      </w:r>
      <w:r w:rsidR="00211F90" w:rsidRPr="00134C8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возле здания магазина</w:t>
      </w:r>
      <w:r w:rsidR="00211F9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; д. Петрово </w:t>
      </w:r>
      <w:r w:rsidR="00211F90" w:rsidRPr="00134C8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возле здания магазина</w:t>
      </w:r>
      <w:r w:rsidR="00211F9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; </w:t>
      </w:r>
      <w:r w:rsidR="00211F90" w:rsidRPr="00134C8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д. Купр</w:t>
      </w:r>
      <w:r w:rsidR="00211F9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ино </w:t>
      </w:r>
      <w:r w:rsidR="00211F90" w:rsidRPr="00134C8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возле здания магазина</w:t>
      </w:r>
      <w:r w:rsidR="00211F9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; д. Ильино </w:t>
      </w:r>
      <w:r w:rsidR="00211F90" w:rsidRPr="00134C8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возле здания магазина</w:t>
      </w:r>
      <w:r w:rsidR="00211F9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; д. Ивановское </w:t>
      </w:r>
      <w:r w:rsidR="00211F90" w:rsidRPr="00134C8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возле автобусной остановки</w:t>
      </w:r>
      <w:r w:rsidR="00211F9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; д. Бутовка </w:t>
      </w:r>
      <w:r w:rsidR="00211F90" w:rsidRPr="00134C8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возле автобусной остановки</w:t>
      </w:r>
      <w:r w:rsidR="00211F9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; </w:t>
      </w:r>
      <w:r w:rsidR="00211F90" w:rsidRPr="00134C8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д. Сатино</w:t>
      </w:r>
      <w:r w:rsidR="00211F90" w:rsidRPr="00134C8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  <w:t>возле автобусной остановки</w:t>
      </w:r>
      <w:r w:rsidR="00211F9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; </w:t>
      </w:r>
      <w:r w:rsidR="00211F90" w:rsidRPr="00134C8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д. </w:t>
      </w:r>
      <w:proofErr w:type="spellStart"/>
      <w:r w:rsidR="00211F90" w:rsidRPr="00134C8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Митинки</w:t>
      </w:r>
      <w:proofErr w:type="spellEnd"/>
      <w:r w:rsidR="00211F90" w:rsidRPr="00134C8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  <w:t>возле автобусной остановки</w:t>
      </w:r>
      <w:r w:rsidR="00211F9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; д. Красное </w:t>
      </w:r>
      <w:r w:rsidR="00211F90" w:rsidRPr="00134C8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возле автобусной остановки</w:t>
      </w:r>
      <w:r w:rsidR="00211F9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;</w:t>
      </w:r>
      <w:proofErr w:type="gramEnd"/>
      <w:r w:rsidR="00211F9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д. Митяево </w:t>
      </w:r>
      <w:r w:rsidR="00211F90" w:rsidRPr="00134C8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возле автобусной остановки</w:t>
      </w:r>
      <w:r w:rsidR="00211F9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; д. Беницы </w:t>
      </w:r>
      <w:r w:rsidR="00211F90" w:rsidRPr="00134C8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возле автобусной остановки</w:t>
      </w:r>
      <w:r w:rsidR="00211F9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; д. </w:t>
      </w:r>
      <w:proofErr w:type="spellStart"/>
      <w:r w:rsidR="00211F9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Челохово</w:t>
      </w:r>
      <w:proofErr w:type="spellEnd"/>
      <w:r w:rsidR="00211F9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211F90" w:rsidRPr="00134C8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возле автобусной остановки</w:t>
      </w:r>
      <w:r w:rsidR="00211F9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; д. Каверино </w:t>
      </w:r>
      <w:r w:rsidR="00211F90" w:rsidRPr="00134C8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возле автобусной остановки</w:t>
      </w:r>
      <w:r w:rsidR="00211F9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; </w:t>
      </w:r>
      <w:r w:rsidR="00211F90" w:rsidRPr="00134C8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с. </w:t>
      </w:r>
      <w:proofErr w:type="spellStart"/>
      <w:r w:rsidR="00211F90" w:rsidRPr="00134C8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Федотово</w:t>
      </w:r>
      <w:proofErr w:type="spellEnd"/>
      <w:r w:rsidR="00211F90" w:rsidRPr="00134C8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  <w:t>возле здания Храма</w:t>
      </w:r>
      <w:r w:rsidRPr="00A91C2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771D1" w:rsidRPr="003D34B4" w:rsidRDefault="00240457" w:rsidP="002771D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A91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Pr="002771D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Консультирование  посетителей экспозиции проекта</w:t>
      </w:r>
      <w:r w:rsidRPr="00A91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="002771D1" w:rsidRPr="003D34B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с "_1</w:t>
      </w:r>
      <w:r w:rsidR="0026017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5__" сентября 2018 г. по "_16</w:t>
      </w:r>
      <w:r w:rsidR="002771D1" w:rsidRPr="003D34B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__" _октября 2018 г., с 9:00 час</w:t>
      </w:r>
      <w:proofErr w:type="gramStart"/>
      <w:r w:rsidR="002771D1" w:rsidRPr="003D34B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.</w:t>
      </w:r>
      <w:proofErr w:type="gramEnd"/>
      <w:r w:rsidR="002771D1" w:rsidRPr="003D34B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proofErr w:type="gramStart"/>
      <w:r w:rsidR="002771D1" w:rsidRPr="003D34B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</w:t>
      </w:r>
      <w:proofErr w:type="gramEnd"/>
      <w:r w:rsidR="002771D1" w:rsidRPr="003D34B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о 17:00 час.</w:t>
      </w:r>
      <w:r w:rsidRPr="003D34B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   </w:t>
      </w:r>
    </w:p>
    <w:p w:rsidR="00240457" w:rsidRPr="00A91C2B" w:rsidRDefault="00240457" w:rsidP="002771D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71D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Место проведения</w:t>
      </w:r>
      <w:r w:rsidR="003D34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="003D34B4" w:rsidRPr="003D34B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Калужская область, Боровский район,</w:t>
      </w:r>
      <w:r w:rsidRPr="003D34B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_</w:t>
      </w:r>
      <w:r w:rsidR="00924CF7" w:rsidRPr="003D34B4">
        <w:rPr>
          <w:u w:val="single"/>
        </w:rPr>
        <w:t xml:space="preserve"> </w:t>
      </w:r>
      <w:r w:rsidR="003D34B4" w:rsidRPr="003D34B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д. Совьяки, ул</w:t>
      </w:r>
      <w:r w:rsidR="003D34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3D34B4" w:rsidRPr="003D34B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Школьная, д. 5</w:t>
      </w:r>
      <w:r w:rsidR="00707EA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, в том числе по телефонам</w:t>
      </w:r>
      <w:proofErr w:type="gramStart"/>
      <w:r w:rsidR="00707EA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:</w:t>
      </w:r>
      <w:proofErr w:type="gramEnd"/>
      <w:r w:rsidR="000071A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+7 (484-38) 3 11 58</w:t>
      </w:r>
      <w:r w:rsidRPr="00A91C2B">
        <w:rPr>
          <w:rFonts w:ascii="Times New Roman" w:eastAsia="Times New Roman" w:hAnsi="Times New Roman" w:cs="Times New Roman"/>
          <w:sz w:val="24"/>
          <w:szCs w:val="24"/>
          <w:lang w:eastAsia="ru-RU"/>
        </w:rPr>
        <w:t>_.</w:t>
      </w:r>
    </w:p>
    <w:p w:rsidR="00240457" w:rsidRPr="00A91C2B" w:rsidRDefault="00240457" w:rsidP="0024045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1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(адрес)</w:t>
      </w:r>
    </w:p>
    <w:p w:rsidR="00240457" w:rsidRPr="00A91C2B" w:rsidRDefault="00240457" w:rsidP="002404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" w:name="_GoBack"/>
      <w:bookmarkEnd w:id="2"/>
    </w:p>
    <w:p w:rsidR="00240457" w:rsidRPr="00A91C2B" w:rsidRDefault="00240457" w:rsidP="0024045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71D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Прием предложений и замечаний</w:t>
      </w:r>
      <w:r w:rsidRPr="00A91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="002771D1" w:rsidRPr="002771D1">
        <w:rPr>
          <w:rFonts w:ascii="Times New Roman" w:eastAsia="Times New Roman" w:hAnsi="Times New Roman" w:cs="Times New Roman"/>
          <w:sz w:val="24"/>
          <w:szCs w:val="24"/>
          <w:lang w:eastAsia="ru-RU"/>
        </w:rPr>
        <w:t>с "_1</w:t>
      </w:r>
      <w:r w:rsidR="0026017E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2771D1" w:rsidRPr="002771D1">
        <w:rPr>
          <w:rFonts w:ascii="Times New Roman" w:eastAsia="Times New Roman" w:hAnsi="Times New Roman" w:cs="Times New Roman"/>
          <w:sz w:val="24"/>
          <w:szCs w:val="24"/>
          <w:lang w:eastAsia="ru-RU"/>
        </w:rPr>
        <w:t>__" сентября 2018 г. по "_1</w:t>
      </w:r>
      <w:r w:rsidR="0026017E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2771D1" w:rsidRPr="002771D1">
        <w:rPr>
          <w:rFonts w:ascii="Times New Roman" w:eastAsia="Times New Roman" w:hAnsi="Times New Roman" w:cs="Times New Roman"/>
          <w:sz w:val="24"/>
          <w:szCs w:val="24"/>
          <w:lang w:eastAsia="ru-RU"/>
        </w:rPr>
        <w:t>__" _октября 2018 г., с 9:00 час</w:t>
      </w:r>
      <w:proofErr w:type="gramStart"/>
      <w:r w:rsidR="002771D1" w:rsidRPr="002771D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="002771D1" w:rsidRPr="002771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2771D1" w:rsidRPr="002771D1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="002771D1" w:rsidRPr="002771D1">
        <w:rPr>
          <w:rFonts w:ascii="Times New Roman" w:eastAsia="Times New Roman" w:hAnsi="Times New Roman" w:cs="Times New Roman"/>
          <w:sz w:val="24"/>
          <w:szCs w:val="24"/>
          <w:lang w:eastAsia="ru-RU"/>
        </w:rPr>
        <w:t>о 17:00 час.</w:t>
      </w:r>
    </w:p>
    <w:p w:rsidR="00240457" w:rsidRPr="00A91C2B" w:rsidRDefault="00240457" w:rsidP="0024045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1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Предложения и замечания вносятся участниками </w:t>
      </w:r>
      <w:r w:rsidRPr="002771D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общественных обсуждений</w:t>
      </w:r>
      <w:r w:rsidRPr="00A91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произвольной форме:</w:t>
      </w:r>
    </w:p>
    <w:p w:rsidR="00240457" w:rsidRPr="00A91C2B" w:rsidRDefault="00240457" w:rsidP="0024045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1C2B">
        <w:rPr>
          <w:rFonts w:ascii="Times New Roman" w:eastAsia="Times New Roman" w:hAnsi="Times New Roman" w:cs="Times New Roman"/>
          <w:sz w:val="24"/>
          <w:szCs w:val="24"/>
          <w:lang w:eastAsia="ru-RU"/>
        </w:rPr>
        <w:t>1) посредством официального сайта или информационных систем (в случае проведения общественных обсуждений)</w:t>
      </w:r>
      <w:r w:rsidR="002771D1" w:rsidRPr="002771D1">
        <w:t xml:space="preserve"> </w:t>
      </w:r>
      <w:r w:rsidR="002771D1" w:rsidRPr="002771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адрес электронной почты администрации </w:t>
      </w:r>
      <w:hyperlink r:id="rId11" w:history="1">
        <w:r w:rsidR="003D34B4" w:rsidRPr="00165767">
          <w:rPr>
            <w:rStyle w:val="a3"/>
            <w:rFonts w:ascii="Times New Roman" w:hAnsi="Times New Roman" w:cs="Times New Roman"/>
            <w:sz w:val="20"/>
            <w:szCs w:val="20"/>
            <w:shd w:val="clear" w:color="auto" w:fill="FFFFFF"/>
          </w:rPr>
          <w:t>adm-sovjki2011@yandex.ru</w:t>
        </w:r>
      </w:hyperlink>
      <w:r w:rsidRPr="00A91C2B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240457" w:rsidRPr="00A91C2B" w:rsidRDefault="002771D1" w:rsidP="0024045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240457" w:rsidRPr="00A91C2B">
        <w:rPr>
          <w:rFonts w:ascii="Times New Roman" w:eastAsia="Times New Roman" w:hAnsi="Times New Roman" w:cs="Times New Roman"/>
          <w:sz w:val="24"/>
          <w:szCs w:val="24"/>
          <w:lang w:eastAsia="ru-RU"/>
        </w:rPr>
        <w:t>) в письменной форме в адрес организатора общественных обсуждений (публичных слушаний)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почтовый адрес: </w:t>
      </w:r>
      <w:r w:rsidRPr="002771D1">
        <w:rPr>
          <w:rFonts w:ascii="Times New Roman" w:eastAsia="Times New Roman" w:hAnsi="Times New Roman" w:cs="Times New Roman"/>
          <w:sz w:val="24"/>
          <w:szCs w:val="24"/>
          <w:lang w:eastAsia="ru-RU"/>
        </w:rPr>
        <w:t>Калужская область, Боровский район, д. Совьяки, улица Школьная, дом 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на адрес электронной почты: </w:t>
      </w:r>
      <w:hyperlink r:id="rId12" w:history="1">
        <w:r w:rsidR="003D34B4" w:rsidRPr="00165767">
          <w:rPr>
            <w:rStyle w:val="a3"/>
            <w:rFonts w:ascii="Times New Roman" w:hAnsi="Times New Roman" w:cs="Times New Roman"/>
            <w:sz w:val="20"/>
            <w:szCs w:val="20"/>
            <w:shd w:val="clear" w:color="auto" w:fill="FFFFFF"/>
          </w:rPr>
          <w:t>adm-sovjki2011@yandex.ru</w:t>
        </w:r>
      </w:hyperlink>
      <w:r w:rsidR="00240457" w:rsidRPr="00A91C2B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240457" w:rsidRPr="00A91C2B" w:rsidRDefault="002771D1" w:rsidP="0024045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240457" w:rsidRPr="00A91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посредством записи в Журнале учета посетителей экспозиции проекта, подлежащего рассмотрению </w:t>
      </w:r>
      <w:r w:rsidR="00240457" w:rsidRPr="002771D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общественных обсуждениях</w:t>
      </w:r>
      <w:r w:rsidR="00240457" w:rsidRPr="00A91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(публичных слушаниях).</w:t>
      </w:r>
    </w:p>
    <w:p w:rsidR="002771D1" w:rsidRDefault="002771D1" w:rsidP="0024045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40457" w:rsidRDefault="00240457" w:rsidP="003D34B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771D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Участники общественных обсуждений</w:t>
      </w:r>
      <w:r w:rsidRPr="00A91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771D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 целях идентификации представляют сведения о себе с приложением документов, подтверждающих такие сведения в соответствии с </w:t>
      </w:r>
      <w:hyperlink r:id="rId13" w:history="1">
        <w:r w:rsidRPr="002771D1">
          <w:rPr>
            <w:rFonts w:ascii="Times New Roman" w:eastAsia="Times New Roman" w:hAnsi="Times New Roman" w:cs="Times New Roman"/>
            <w:b/>
            <w:sz w:val="24"/>
            <w:szCs w:val="24"/>
            <w:lang w:eastAsia="ru-RU"/>
          </w:rPr>
          <w:t>частью 12 статьи 5.1</w:t>
        </w:r>
      </w:hyperlink>
      <w:r w:rsidRPr="002771D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Градостроительного кодекса РФ</w:t>
      </w:r>
      <w:r w:rsidR="003D34B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:rsidR="003D34B4" w:rsidRDefault="003D34B4" w:rsidP="003D34B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 Ф</w:t>
      </w:r>
      <w:r w:rsidRPr="003D34B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амилию, имя, отчество (при наличии), дату рождения, адрес места жительства (регистрации) - для физических лиц; </w:t>
      </w:r>
      <w:proofErr w:type="gramEnd"/>
    </w:p>
    <w:p w:rsidR="003D34B4" w:rsidRDefault="003D34B4" w:rsidP="003D34B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 Н</w:t>
      </w:r>
      <w:r w:rsidRPr="003D34B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аименование, основной государственный регистрационный номер, место нахождения и адрес - для юридических лиц) с приложением документов, подтверждающих такие сведения. </w:t>
      </w:r>
      <w:proofErr w:type="gramEnd"/>
    </w:p>
    <w:p w:rsidR="003D34B4" w:rsidRPr="003D34B4" w:rsidRDefault="003D34B4" w:rsidP="003D34B4">
      <w:pPr>
        <w:autoSpaceDE w:val="0"/>
        <w:autoSpaceDN w:val="0"/>
        <w:adjustRightInd w:val="0"/>
        <w:spacing w:after="0" w:line="240" w:lineRule="auto"/>
        <w:ind w:firstLine="851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D34B4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Участники общественных обсуждений или публичных слушаний, являющиеся правообладателями соответствующих земельных участков и (или) расположенных на них объектов капитального строительства и (или) помещений, являющихся частью указанных объектов капитального строительства, также представляют сведения соответственно о таких земельных участках, объектах капитального строительства, помещениях, являющихся частью указанных объектов капитального строительства, из Единого государственного реестра недвижимости и иные документы, устанавливающие или удостоверяющие их права на</w:t>
      </w:r>
      <w:proofErr w:type="gramEnd"/>
      <w:r w:rsidRPr="003D34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такие земельные участки, объекты капитального строительства, помещения, являющиеся частью указанных объектов капитального строительства.</w:t>
      </w:r>
    </w:p>
    <w:p w:rsidR="002771D1" w:rsidRDefault="002771D1" w:rsidP="0024045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771D1" w:rsidRDefault="002771D1" w:rsidP="0024045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771D1" w:rsidRDefault="002771D1" w:rsidP="0024045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40457" w:rsidRPr="00A91C2B" w:rsidRDefault="00240457" w:rsidP="0024045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1C2B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Дата, время и место проведения собрания или собраний у</w:t>
      </w:r>
      <w:r w:rsidR="002771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частников публичных слушаний: </w:t>
      </w:r>
      <w:r w:rsidR="002771D1" w:rsidRPr="002771D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не заполняется ввиду принятия решения о проведении общественных обсуждений</w:t>
      </w:r>
      <w:r w:rsidRPr="00A91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______________________________________________. </w:t>
      </w:r>
      <w:hyperlink w:anchor="Par235" w:history="1">
        <w:r w:rsidRPr="00A91C2B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&lt;2&gt;</w:t>
        </w:r>
      </w:hyperlink>
    </w:p>
    <w:p w:rsidR="00240457" w:rsidRPr="00A91C2B" w:rsidRDefault="00240457" w:rsidP="0024045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1C2B">
        <w:rPr>
          <w:rFonts w:ascii="Times New Roman" w:eastAsia="Times New Roman" w:hAnsi="Times New Roman" w:cs="Times New Roman"/>
          <w:sz w:val="24"/>
          <w:szCs w:val="24"/>
          <w:lang w:eastAsia="ru-RU"/>
        </w:rPr>
        <w:t>--------------------------------</w:t>
      </w:r>
    </w:p>
    <w:p w:rsidR="00240457" w:rsidRDefault="00240457" w:rsidP="00924CF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" w:name="Par235"/>
      <w:bookmarkEnd w:id="3"/>
      <w:r w:rsidRPr="00A91C2B">
        <w:rPr>
          <w:rFonts w:ascii="Times New Roman" w:eastAsia="Times New Roman" w:hAnsi="Times New Roman" w:cs="Times New Roman"/>
          <w:sz w:val="24"/>
          <w:szCs w:val="24"/>
          <w:lang w:eastAsia="ru-RU"/>
        </w:rPr>
        <w:t>&lt;2</w:t>
      </w:r>
      <w:proofErr w:type="gramStart"/>
      <w:r w:rsidRPr="00A91C2B">
        <w:rPr>
          <w:rFonts w:ascii="Times New Roman" w:eastAsia="Times New Roman" w:hAnsi="Times New Roman" w:cs="Times New Roman"/>
          <w:sz w:val="24"/>
          <w:szCs w:val="24"/>
          <w:lang w:eastAsia="ru-RU"/>
        </w:rPr>
        <w:t>&gt; З</w:t>
      </w:r>
      <w:proofErr w:type="gramEnd"/>
      <w:r w:rsidRPr="00A91C2B">
        <w:rPr>
          <w:rFonts w:ascii="Times New Roman" w:eastAsia="Times New Roman" w:hAnsi="Times New Roman" w:cs="Times New Roman"/>
          <w:sz w:val="24"/>
          <w:szCs w:val="24"/>
          <w:lang w:eastAsia="ru-RU"/>
        </w:rPr>
        <w:t>аполняется в случае проведения публичных слушаний.</w:t>
      </w:r>
    </w:p>
    <w:p w:rsidR="00211EA4" w:rsidRDefault="00211EA4" w:rsidP="00924CF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1EA4" w:rsidRPr="00A91C2B" w:rsidRDefault="00211EA4" w:rsidP="00924CF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82B04" w:rsidRDefault="00A82B04"/>
    <w:sectPr w:rsidR="00A82B04" w:rsidSect="003D34B4">
      <w:pgSz w:w="11906" w:h="16838"/>
      <w:pgMar w:top="709" w:right="850" w:bottom="568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0457"/>
    <w:rsid w:val="000071A5"/>
    <w:rsid w:val="00134C84"/>
    <w:rsid w:val="001A5A57"/>
    <w:rsid w:val="00211EA4"/>
    <w:rsid w:val="00211F90"/>
    <w:rsid w:val="00240457"/>
    <w:rsid w:val="0026017E"/>
    <w:rsid w:val="002771D1"/>
    <w:rsid w:val="00293656"/>
    <w:rsid w:val="003D34B4"/>
    <w:rsid w:val="00640DB1"/>
    <w:rsid w:val="00707EAB"/>
    <w:rsid w:val="00713CF4"/>
    <w:rsid w:val="00717B2F"/>
    <w:rsid w:val="008C297E"/>
    <w:rsid w:val="00924CF7"/>
    <w:rsid w:val="009500D6"/>
    <w:rsid w:val="00A65D00"/>
    <w:rsid w:val="00A82B04"/>
    <w:rsid w:val="00E83D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04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83DAC"/>
    <w:rPr>
      <w:color w:val="0000FF" w:themeColor="hyperlink"/>
      <w:u w:val="single"/>
    </w:rPr>
  </w:style>
  <w:style w:type="character" w:customStyle="1" w:styleId="dropdown-user-namefirst-letter">
    <w:name w:val="dropdown-user-name__first-letter"/>
    <w:basedOn w:val="a0"/>
    <w:rsid w:val="00924CF7"/>
  </w:style>
  <w:style w:type="character" w:styleId="a4">
    <w:name w:val="annotation reference"/>
    <w:basedOn w:val="a0"/>
    <w:uiPriority w:val="99"/>
    <w:semiHidden/>
    <w:unhideWhenUsed/>
    <w:rsid w:val="00707EAB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707EAB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707EAB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707EAB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707EAB"/>
    <w:rPr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707E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07EA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04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83DAC"/>
    <w:rPr>
      <w:color w:val="0000FF" w:themeColor="hyperlink"/>
      <w:u w:val="single"/>
    </w:rPr>
  </w:style>
  <w:style w:type="character" w:customStyle="1" w:styleId="dropdown-user-namefirst-letter">
    <w:name w:val="dropdown-user-name__first-letter"/>
    <w:basedOn w:val="a0"/>
    <w:rsid w:val="00924CF7"/>
  </w:style>
  <w:style w:type="character" w:styleId="a4">
    <w:name w:val="annotation reference"/>
    <w:basedOn w:val="a0"/>
    <w:uiPriority w:val="99"/>
    <w:semiHidden/>
    <w:unhideWhenUsed/>
    <w:rsid w:val="00707EAB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707EAB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707EAB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707EAB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707EAB"/>
    <w:rPr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707E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07EA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11621941A1D9FF7307DB5B06976F37D5B233C90597F96C986EDF423669F0AE5CC7FDEBF2231m8H0N" TargetMode="External"/><Relationship Id="rId13" Type="http://schemas.openxmlformats.org/officeDocument/2006/relationships/hyperlink" Target="consultantplus://offline/ref=B11621941A1D9FF7307DB5B06976F37D5B233C90597F96C986EDF423669F0AE5CC7FDEBF2230m8H1N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B11621941A1D9FF7307DB5B06976F37D5B233C90597F96C986EDF423669F0AE5CC7FDEBF2232m8H6N" TargetMode="External"/><Relationship Id="rId12" Type="http://schemas.openxmlformats.org/officeDocument/2006/relationships/hyperlink" Target="mailto:adm-sovjki2011@yandex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adm-sov.ru/" TargetMode="External"/><Relationship Id="rId11" Type="http://schemas.openxmlformats.org/officeDocument/2006/relationships/hyperlink" Target="mailto:adm-sovjki2011@yandex.ru" TargetMode="External"/><Relationship Id="rId5" Type="http://schemas.openxmlformats.org/officeDocument/2006/relationships/hyperlink" Target="consultantplus://offline/ref=B11621941A1D9FF7307DB5B06976F37D5B233C90597F96C986EDF42366m9HFN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adm-sov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B11621941A1D9FF7307DB5B06976F37D5B233C90597F96C986EDF423669F0AE5CC7FDEBF2231m8HFN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1544</Words>
  <Characters>8801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Лаковщикова Наталья Ивановна</dc:creator>
  <cp:lastModifiedBy>User</cp:lastModifiedBy>
  <cp:revision>4</cp:revision>
  <cp:lastPrinted>2018-09-11T10:30:00Z</cp:lastPrinted>
  <dcterms:created xsi:type="dcterms:W3CDTF">2018-09-11T09:48:00Z</dcterms:created>
  <dcterms:modified xsi:type="dcterms:W3CDTF">2018-09-11T10:30:00Z</dcterms:modified>
</cp:coreProperties>
</file>