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9" w:rsidRDefault="000B4B99">
      <w:pPr>
        <w:pStyle w:val="ConsPlusTitlePage"/>
        <w:rPr>
          <w:sz w:val="24"/>
          <w:szCs w:val="24"/>
        </w:rPr>
      </w:pPr>
      <w:bookmarkStart w:id="0" w:name="_GoBack"/>
      <w:bookmarkEnd w:id="0"/>
    </w:p>
    <w:p w:rsidR="0078390E" w:rsidRDefault="00A425AE" w:rsidP="00A425AE">
      <w:pPr>
        <w:pStyle w:val="ConsPlusTitlePage"/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0E" w:rsidRDefault="0078390E">
      <w:pPr>
        <w:pStyle w:val="ConsPlusTitlePage"/>
        <w:rPr>
          <w:sz w:val="24"/>
          <w:szCs w:val="24"/>
        </w:rPr>
      </w:pPr>
    </w:p>
    <w:p w:rsidR="0078390E" w:rsidRPr="0078390E" w:rsidRDefault="0078390E" w:rsidP="00A425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90E">
        <w:rPr>
          <w:rFonts w:ascii="Times New Roman" w:hAnsi="Times New Roman"/>
          <w:b/>
          <w:sz w:val="24"/>
          <w:szCs w:val="24"/>
        </w:rPr>
        <w:t>АДМИНИСТРАЦИЯ</w:t>
      </w:r>
    </w:p>
    <w:p w:rsidR="0078390E" w:rsidRPr="0078390E" w:rsidRDefault="0078390E" w:rsidP="00A425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90E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</w:p>
    <w:p w:rsidR="0078390E" w:rsidRPr="0078390E" w:rsidRDefault="0078390E" w:rsidP="00A425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90E">
        <w:rPr>
          <w:rFonts w:ascii="Times New Roman" w:hAnsi="Times New Roman"/>
          <w:b/>
          <w:sz w:val="24"/>
          <w:szCs w:val="24"/>
        </w:rPr>
        <w:t>ДЕРЕВНЯ СОВЬЯКИ</w:t>
      </w:r>
    </w:p>
    <w:p w:rsidR="0078390E" w:rsidRPr="0078390E" w:rsidRDefault="0078390E" w:rsidP="00A425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90E">
        <w:rPr>
          <w:rFonts w:ascii="Times New Roman" w:hAnsi="Times New Roman"/>
          <w:b/>
          <w:sz w:val="24"/>
          <w:szCs w:val="24"/>
        </w:rPr>
        <w:t>БОРОВСКОГО РАЙОНА КАЛУЖСКОЙ ОБЛАСТИ</w:t>
      </w:r>
    </w:p>
    <w:p w:rsidR="0078390E" w:rsidRPr="0078390E" w:rsidRDefault="0078390E" w:rsidP="007839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390E" w:rsidRPr="0078390E" w:rsidRDefault="0078390E" w:rsidP="007839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390E" w:rsidRPr="0078390E" w:rsidRDefault="0078390E" w:rsidP="0078390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8390E">
        <w:rPr>
          <w:rFonts w:ascii="Times New Roman" w:hAnsi="Times New Roman"/>
          <w:b/>
          <w:sz w:val="24"/>
          <w:szCs w:val="24"/>
        </w:rPr>
        <w:t>ПОСТАНОВЛЕНИЕ</w:t>
      </w:r>
    </w:p>
    <w:p w:rsidR="0078390E" w:rsidRPr="0078390E" w:rsidRDefault="0078390E" w:rsidP="0078390E">
      <w:pPr>
        <w:spacing w:line="360" w:lineRule="auto"/>
        <w:rPr>
          <w:rFonts w:ascii="Times New Roman" w:hAnsi="Times New Roman"/>
          <w:sz w:val="24"/>
          <w:szCs w:val="24"/>
        </w:rPr>
      </w:pPr>
      <w:r w:rsidRPr="0078390E">
        <w:rPr>
          <w:rFonts w:ascii="Times New Roman" w:hAnsi="Times New Roman"/>
          <w:sz w:val="24"/>
          <w:szCs w:val="24"/>
        </w:rPr>
        <w:t xml:space="preserve">                 от  </w:t>
      </w:r>
      <w:r w:rsidR="00A425AE">
        <w:rPr>
          <w:rFonts w:ascii="Times New Roman" w:hAnsi="Times New Roman"/>
          <w:sz w:val="24"/>
          <w:szCs w:val="24"/>
        </w:rPr>
        <w:t>28</w:t>
      </w:r>
      <w:r w:rsidRPr="0078390E">
        <w:rPr>
          <w:rFonts w:ascii="Times New Roman" w:hAnsi="Times New Roman"/>
          <w:sz w:val="24"/>
          <w:szCs w:val="24"/>
        </w:rPr>
        <w:t>.0</w:t>
      </w:r>
      <w:r w:rsidR="00A425AE">
        <w:rPr>
          <w:rFonts w:ascii="Times New Roman" w:hAnsi="Times New Roman"/>
          <w:sz w:val="24"/>
          <w:szCs w:val="24"/>
        </w:rPr>
        <w:t>6</w:t>
      </w:r>
      <w:r w:rsidRPr="0078390E">
        <w:rPr>
          <w:rFonts w:ascii="Times New Roman" w:hAnsi="Times New Roman"/>
          <w:sz w:val="24"/>
          <w:szCs w:val="24"/>
        </w:rPr>
        <w:t>.202</w:t>
      </w:r>
      <w:r w:rsidR="00A425AE">
        <w:rPr>
          <w:rFonts w:ascii="Times New Roman" w:hAnsi="Times New Roman"/>
          <w:sz w:val="24"/>
          <w:szCs w:val="24"/>
        </w:rPr>
        <w:t>3</w:t>
      </w:r>
      <w:r w:rsidRPr="0078390E">
        <w:rPr>
          <w:rFonts w:ascii="Times New Roman" w:hAnsi="Times New Roman"/>
          <w:sz w:val="24"/>
          <w:szCs w:val="24"/>
        </w:rPr>
        <w:t xml:space="preserve">г.                                                 </w:t>
      </w:r>
      <w:r w:rsidRPr="0078390E">
        <w:rPr>
          <w:rFonts w:ascii="Times New Roman" w:hAnsi="Times New Roman"/>
          <w:sz w:val="24"/>
          <w:szCs w:val="24"/>
        </w:rPr>
        <w:tab/>
      </w:r>
      <w:r w:rsidRPr="0078390E">
        <w:rPr>
          <w:rFonts w:ascii="Times New Roman" w:hAnsi="Times New Roman"/>
          <w:sz w:val="24"/>
          <w:szCs w:val="24"/>
        </w:rPr>
        <w:tab/>
        <w:t xml:space="preserve">             </w:t>
      </w:r>
      <w:r w:rsidR="00155021">
        <w:rPr>
          <w:rFonts w:ascii="Times New Roman" w:hAnsi="Times New Roman"/>
          <w:sz w:val="24"/>
          <w:szCs w:val="24"/>
        </w:rPr>
        <w:t xml:space="preserve">     </w:t>
      </w:r>
      <w:r w:rsidRPr="0078390E">
        <w:rPr>
          <w:rFonts w:ascii="Times New Roman" w:hAnsi="Times New Roman"/>
          <w:sz w:val="24"/>
          <w:szCs w:val="24"/>
        </w:rPr>
        <w:t xml:space="preserve"> № </w:t>
      </w:r>
      <w:r w:rsidR="00A425AE">
        <w:rPr>
          <w:rFonts w:ascii="Times New Roman" w:hAnsi="Times New Roman"/>
          <w:sz w:val="24"/>
          <w:szCs w:val="24"/>
        </w:rPr>
        <w:t>218</w:t>
      </w:r>
    </w:p>
    <w:p w:rsidR="000B4B99" w:rsidRDefault="000B4B99">
      <w:pPr>
        <w:widowControl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</w:pPr>
      <w:bookmarkStart w:id="1" w:name="bookmark1"/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Об утверждении Положения о порядке проведения </w:t>
      </w:r>
      <w:proofErr w:type="gramStart"/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>общественных</w:t>
      </w:r>
      <w:proofErr w:type="gramEnd"/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 </w:t>
      </w:r>
    </w:p>
    <w:p w:rsidR="000B4B99" w:rsidRDefault="00461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обсуждений </w:t>
      </w:r>
      <w:bookmarkEnd w:id="1"/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проекта муниципальной программы «Формирование современной </w:t>
      </w:r>
    </w:p>
    <w:p w:rsidR="000B4B99" w:rsidRDefault="00461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 городской среды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</w:t>
      </w:r>
    </w:p>
    <w:p w:rsidR="000B4B99" w:rsidRDefault="00461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378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3378C7">
        <w:rPr>
          <w:rFonts w:ascii="Times New Roman" w:eastAsia="Times New Roman" w:hAnsi="Times New Roman"/>
          <w:b/>
          <w:sz w:val="24"/>
          <w:szCs w:val="24"/>
          <w:lang w:eastAsia="ru-RU"/>
        </w:rPr>
        <w:t>Совьяки</w:t>
      </w:r>
      <w:proofErr w:type="spellEnd"/>
      <w:r w:rsidR="003378C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B4B99" w:rsidRDefault="000B4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" w:eastAsia="ru-RU"/>
        </w:rPr>
      </w:pPr>
    </w:p>
    <w:p w:rsidR="000B4B99" w:rsidRDefault="000B4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3378C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2D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Уставом муниципального образования сельского поселения деревня </w:t>
      </w:r>
      <w:proofErr w:type="spellStart"/>
      <w:r w:rsidR="00AD2D8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AD2D8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0B4B99" w:rsidRDefault="004617A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ПОСТАНОВЛЯЮ:</w:t>
      </w:r>
    </w:p>
    <w:p w:rsidR="000B4B99" w:rsidRDefault="000B4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ru" w:eastAsia="ru-RU"/>
        </w:rPr>
        <w:t>Утвердить Положение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о порядке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 xml:space="preserve">проекта муниципальной программы «Формирование современной городской среды на территории </w:t>
      </w:r>
      <w:r w:rsidR="00AD2D85" w:rsidRPr="00AD2D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AD2D85" w:rsidRPr="00AD2D85">
        <w:rPr>
          <w:rFonts w:ascii="Times New Roman" w:eastAsia="Times New Roman" w:hAnsi="Times New Roman"/>
          <w:sz w:val="24"/>
          <w:szCs w:val="24"/>
          <w:lang w:eastAsia="ru-RU"/>
        </w:rPr>
        <w:t>Совьяки</w:t>
      </w:r>
      <w:proofErr w:type="spellEnd"/>
      <w:r w:rsidR="00AD2D85" w:rsidRPr="00AD2D8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(Приложение.)</w:t>
      </w:r>
    </w:p>
    <w:p w:rsidR="00155021" w:rsidRPr="00155021" w:rsidRDefault="004617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Настоящее постановление подлежит официальному обнародованию и размещению в сети Интернет на сайте администрации </w:t>
      </w:r>
      <w:r w:rsidR="00AD2D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AD2D85">
        <w:rPr>
          <w:rFonts w:ascii="Times New Roman" w:eastAsia="Times New Roman" w:hAnsi="Times New Roman"/>
          <w:sz w:val="24"/>
          <w:szCs w:val="24"/>
          <w:lang w:eastAsia="ru-RU"/>
        </w:rPr>
        <w:t>Совьяки</w:t>
      </w:r>
      <w:proofErr w:type="spellEnd"/>
      <w:r w:rsidR="0015502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155021">
        <w:rPr>
          <w:rFonts w:ascii="Times New Roman" w:eastAsia="Times New Roman" w:hAnsi="Times New Roman"/>
          <w:sz w:val="24"/>
          <w:szCs w:val="24"/>
          <w:lang w:val="en-US" w:eastAsia="ru-RU"/>
        </w:rPr>
        <w:t>adm</w:t>
      </w:r>
      <w:proofErr w:type="spellEnd"/>
      <w:r w:rsidR="00155021" w:rsidRPr="001550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155021">
        <w:rPr>
          <w:rFonts w:ascii="Times New Roman" w:eastAsia="Times New Roman" w:hAnsi="Times New Roman"/>
          <w:sz w:val="24"/>
          <w:szCs w:val="24"/>
          <w:lang w:val="en-US" w:eastAsia="ru-RU"/>
        </w:rPr>
        <w:t>sov</w:t>
      </w:r>
      <w:proofErr w:type="spellEnd"/>
      <w:r w:rsidR="00155021" w:rsidRPr="00155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15502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0B4B99" w:rsidRDefault="004617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B4B99" w:rsidRDefault="000B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B99" w:rsidRDefault="000B4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B99" w:rsidRDefault="000B4B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Pr="00155021" w:rsidRDefault="00155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="004617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администрации </w:t>
      </w:r>
      <w:r w:rsidRPr="001550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Н.К. Галенков</w:t>
      </w:r>
    </w:p>
    <w:p w:rsidR="000B4B99" w:rsidRDefault="000B4B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B99" w:rsidRDefault="000B4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B4B99">
          <w:footerReference w:type="defaul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0B4B99" w:rsidRPr="00155021" w:rsidRDefault="004617A6" w:rsidP="0015502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Arial Unicode MS" w:hAnsi="Times New Roman"/>
        </w:rPr>
      </w:pPr>
      <w:r w:rsidRPr="00155021">
        <w:rPr>
          <w:rFonts w:ascii="Times New Roman" w:hAnsi="Times New Roman"/>
          <w:b/>
        </w:rPr>
        <w:lastRenderedPageBreak/>
        <w:t xml:space="preserve">                                                                             </w:t>
      </w:r>
      <w:r w:rsidRPr="00155021">
        <w:rPr>
          <w:rFonts w:ascii="Times New Roman" w:hAnsi="Times New Roman"/>
        </w:rPr>
        <w:t xml:space="preserve">                                                                </w:t>
      </w:r>
      <w:r w:rsidR="00155021">
        <w:rPr>
          <w:rFonts w:ascii="Times New Roman" w:hAnsi="Times New Roman"/>
        </w:rPr>
        <w:t xml:space="preserve">                </w:t>
      </w:r>
      <w:r w:rsidR="00155021" w:rsidRPr="00155021">
        <w:rPr>
          <w:rFonts w:ascii="Times New Roman" w:hAnsi="Times New Roman"/>
        </w:rPr>
        <w:t>Приложение</w:t>
      </w:r>
    </w:p>
    <w:p w:rsidR="00155021" w:rsidRPr="00155021" w:rsidRDefault="00155021" w:rsidP="00155021">
      <w:pPr>
        <w:widowControl w:val="0"/>
        <w:spacing w:after="0" w:line="240" w:lineRule="auto"/>
        <w:jc w:val="right"/>
        <w:rPr>
          <w:rFonts w:ascii="Times New Roman" w:eastAsia="Arial Unicode MS" w:hAnsi="Times New Roman"/>
        </w:rPr>
      </w:pPr>
      <w:r w:rsidRPr="00155021">
        <w:rPr>
          <w:rFonts w:ascii="Times New Roman" w:eastAsia="Arial Unicode MS" w:hAnsi="Times New Roman"/>
        </w:rPr>
        <w:t xml:space="preserve">к </w:t>
      </w:r>
      <w:r w:rsidR="004617A6" w:rsidRPr="00155021">
        <w:rPr>
          <w:rFonts w:ascii="Times New Roman" w:eastAsia="Arial Unicode MS" w:hAnsi="Times New Roman"/>
        </w:rPr>
        <w:t>Постановлени</w:t>
      </w:r>
      <w:r w:rsidRPr="00155021">
        <w:rPr>
          <w:rFonts w:ascii="Times New Roman" w:eastAsia="Arial Unicode MS" w:hAnsi="Times New Roman"/>
        </w:rPr>
        <w:t>ю</w:t>
      </w:r>
      <w:r w:rsidR="004617A6" w:rsidRPr="00155021">
        <w:rPr>
          <w:rFonts w:ascii="Times New Roman" w:eastAsia="Arial Unicode MS" w:hAnsi="Times New Roman"/>
        </w:rPr>
        <w:t xml:space="preserve"> </w:t>
      </w:r>
    </w:p>
    <w:p w:rsidR="000B4B99" w:rsidRPr="00155021" w:rsidRDefault="00155021">
      <w:pPr>
        <w:widowControl w:val="0"/>
        <w:spacing w:after="0" w:line="240" w:lineRule="auto"/>
        <w:jc w:val="right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№ 218 от 28.06.2023г.</w:t>
      </w:r>
      <w:r w:rsidR="004617A6" w:rsidRPr="00155021">
        <w:rPr>
          <w:rFonts w:ascii="Times New Roman" w:eastAsia="Arial Unicode MS" w:hAnsi="Times New Roman"/>
        </w:rPr>
        <w:t xml:space="preserve"> </w:t>
      </w:r>
    </w:p>
    <w:p w:rsidR="000B4B99" w:rsidRPr="00A425AE" w:rsidRDefault="004617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5AE">
        <w:rPr>
          <w:rFonts w:ascii="Times New Roman" w:hAnsi="Times New Roman"/>
          <w:sz w:val="24"/>
          <w:szCs w:val="24"/>
        </w:rPr>
        <w:t xml:space="preserve">      </w:t>
      </w:r>
    </w:p>
    <w:p w:rsidR="000B4B99" w:rsidRDefault="000B4B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B99" w:rsidRDefault="000B4B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ПОЛОЖЕНИЕ О ПОРЯДКЕ ПРОВЕДЕНИЯ ОБЩЕСТВЕННЫХ ОБСУЖДЕНИЙ </w:t>
      </w:r>
    </w:p>
    <w:p w:rsidR="00155021" w:rsidRDefault="00155021" w:rsidP="00155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проекта муниципальной программы «Формирование современной </w:t>
      </w:r>
    </w:p>
    <w:p w:rsidR="00155021" w:rsidRDefault="00155021" w:rsidP="001550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ru" w:eastAsia="ru-RU"/>
        </w:rPr>
        <w:t xml:space="preserve"> городской среды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</w:t>
      </w:r>
    </w:p>
    <w:p w:rsidR="00155021" w:rsidRDefault="00155021" w:rsidP="001550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B4B99" w:rsidRDefault="004617A6" w:rsidP="001550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0B4B99" w:rsidRDefault="000B4B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021" w:rsidRDefault="004617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о порядке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>проекта муниципальной программы проекта муниципальной программы «Формирование современной городской среды на территории</w:t>
      </w:r>
      <w:r w:rsidR="00155021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55021">
        <w:rPr>
          <w:rFonts w:ascii="Times New Roman" w:hAnsi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Положение) разработано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программой Российской Федерации «Обеспечение доступным и комфортным жильем и коммунальными услугами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Российской Федерации», утвержденной постановлением Правительства Российской </w:t>
      </w:r>
      <w:r w:rsidR="00155021">
        <w:rPr>
          <w:rFonts w:ascii="Times New Roman" w:eastAsia="Times New Roman" w:hAnsi="Times New Roman"/>
          <w:sz w:val="24"/>
          <w:szCs w:val="24"/>
          <w:lang w:eastAsia="ru-RU"/>
        </w:rPr>
        <w:t>Федерации от 30.12.2017 № 1710,</w:t>
      </w:r>
      <w:r w:rsidR="00155021">
        <w:rPr>
          <w:rFonts w:ascii="Times New Roman" w:hAnsi="Times New Roman"/>
          <w:sz w:val="24"/>
          <w:szCs w:val="24"/>
        </w:rPr>
        <w:t xml:space="preserve"> </w:t>
      </w:r>
      <w:r w:rsidR="001550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Уставом муниципального образования сельского поселения деревня </w:t>
      </w:r>
      <w:proofErr w:type="spellStart"/>
      <w:r w:rsidR="00155021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15502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F6855" w:rsidRDefault="004617A6" w:rsidP="002F6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не распространяется на утверждение Администрацией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6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организатор общественных обсуждений) муниципальных правовых актов, предусматривающих внесение изменений  в муниципальную программу «Формирование современной комфортной городской среды» (далее – муниципальная программа), в целях соблюдения статьи 7 Федерального закона от 06.10.2003 № 131-ФЗ «Об общих принципах организации местного самоуправления в Российской Федерации» исключительно для приведения ее в соответствие с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2F6855">
        <w:rPr>
          <w:rFonts w:ascii="Times New Roman" w:hAnsi="Times New Roman"/>
          <w:sz w:val="24"/>
          <w:szCs w:val="24"/>
        </w:rPr>
        <w:t xml:space="preserve">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 xml:space="preserve">, обнародованными и обязательными для исполнения на территории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B4B99" w:rsidRDefault="004617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В целях настоящего Положения применяются следующие термины и определения:</w:t>
      </w:r>
    </w:p>
    <w:p w:rsidR="002F6855" w:rsidRDefault="004617A6" w:rsidP="002F6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1) муниципальная программа – муниципальная программа формирования современной комфортной городской среды –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по благоустройству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территори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4B99" w:rsidRDefault="004617A6" w:rsidP="002F6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общественные обсуждения – используемые в целях общественного контроля публичные обсуждения проектов муниципальных правовых актов об утверждении муниципальной программы с обязательным участием в таких обсуждениях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представителей органов местного самоуправления</w:t>
      </w:r>
      <w:r w:rsidR="002F68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</w:t>
      </w:r>
      <w:proofErr w:type="gram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заинтересованных лиц;</w:t>
      </w:r>
    </w:p>
    <w:p w:rsidR="000B4B99" w:rsidRDefault="004617A6" w:rsidP="002F6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организатор общественных обсуждений – Администрация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созданный им коллегиальный совещательный орган, уполномоченный на проведение общественных обсуждений;</w:t>
      </w:r>
    </w:p>
    <w:p w:rsidR="000B4B99" w:rsidRDefault="004617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муниципальная общественная комиссия – коллегиальный совещательный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общественных обсуждений проектов муниципальных программ, рассмотрения и оценки предложений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заинтересованных лиц и принятия решения по результатам общественных обсуждений в целях утверждения муниципальной программы;</w:t>
      </w:r>
    </w:p>
    <w:p w:rsidR="000B4B99" w:rsidRDefault="004617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участники общественных обсуждений –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муниципальной программы, или их представители, уполномоченные представлять интересы названных лиц в соответствии с законодательством Российской Федерации;</w:t>
      </w:r>
    </w:p>
    <w:p w:rsidR="000B4B99" w:rsidRDefault="004617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официальные источники информации – официальный сайт организатора общественных обсуждений и (или) муниципальная информационная система, обеспечивающая проведение общественных обсуждений в информационно-телекоммуникационной сети «Интернет», либо иные официальные источники информации муниципального образования.</w:t>
      </w:r>
    </w:p>
    <w:p w:rsidR="000B4B99" w:rsidRDefault="000B4B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II. Порядок проведения общественных обсуждений</w:t>
      </w:r>
      <w:r>
        <w:rPr>
          <w:rFonts w:eastAsia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проекту </w:t>
      </w:r>
    </w:p>
    <w:p w:rsidR="000B4B99" w:rsidRDefault="004617A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0B4B99" w:rsidRDefault="000B4B9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Общественные обсуждения </w:t>
      </w:r>
      <w:r>
        <w:rPr>
          <w:rFonts w:ascii="Times New Roman" w:hAnsi="Times New Roman"/>
          <w:sz w:val="24"/>
          <w:szCs w:val="24"/>
        </w:rPr>
        <w:t xml:space="preserve">проекта муниципальной программы «Формирование современной городской среды на территории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общественные обсуждения)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проводятся публично и открыто. Участники общественного обсуждения вправе свободно выражать свое мнение и вносить предложения по проекту муниципальной программы.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Общественные обсуждения проводятся в соответствии с настоящим Положением.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общественного обсуждения со дня извещения о начале проведения общественного обсуждения до дня опубликования протокола муниципальной общественной комиссии реализации муниципальной программы </w:t>
      </w:r>
      <w:r w:rsidR="002F685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2F6855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2F6855">
        <w:rPr>
          <w:rFonts w:ascii="Times New Roman" w:hAnsi="Times New Roman"/>
          <w:sz w:val="24"/>
          <w:szCs w:val="24"/>
        </w:rPr>
        <w:t>»</w:t>
      </w:r>
      <w:r w:rsidR="002F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общественная комиссия) о результатах общественного обсуждения (далее – итоговый протокол) не может быть менее 30 календарных дней.</w:t>
      </w:r>
      <w:proofErr w:type="gramEnd"/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Общественное обсуждение включает в себя следующие этапы: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извещение о начале проведения общественных обсуждений (далее – извещение);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обнародование информации о проекте муниципальной программы, выносимом на общественное обсуждение, сроке, порядке его проведения и определения его результатов (далее – обнародование проекта муниципальной программы);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внесение участниками общественного обсуждения предложений по проекту муниципальной программы (далее – внесение предложений);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изучение предложений, поступивших от участников общественного обсуждения по проекту муниципальной программы (далее – изучение предложений);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подготовка и опубликование итогового протокола (далее – результат общественных обсуждений).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Извещение: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общественного обсуждения заблаговременно размещает на официальном сайте </w:t>
      </w:r>
      <w:r w:rsidR="000764F0">
        <w:rPr>
          <w:rFonts w:ascii="Times New Roman" w:hAnsi="Times New Roman"/>
          <w:sz w:val="24"/>
          <w:szCs w:val="24"/>
        </w:rPr>
        <w:t xml:space="preserve"> </w:t>
      </w:r>
      <w:r w:rsidR="000764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0764F0">
        <w:rPr>
          <w:rFonts w:ascii="Times New Roman" w:eastAsia="Times New Roman" w:hAnsi="Times New Roman"/>
          <w:bCs/>
          <w:sz w:val="24"/>
          <w:szCs w:val="24"/>
          <w:lang w:eastAsia="ru-RU"/>
        </w:rPr>
        <w:t>Совьяки</w:t>
      </w:r>
      <w:proofErr w:type="spellEnd"/>
      <w:r w:rsidR="00076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позднее, чем за пять дней до обнародования проекта муниципальной программы, информацию о начале проведения общественного обсуждения, организаторе общественного обсуждения, обнародовании проекта муниципальной программы, порядке общественного обсуждения и определения его результатов, сроках проведения общественного обсуждения, в том числе сроках и способе приема вносимых участниками общественных обсуждений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по проекту муниципальной программы, а также о дате, времени и месте проведения заседания муниципальной общественной комиссии для изучения предложений и подготовки итогового протокола.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изменения даты и (или) времени, и (или) места проведения заседания муниципальной общественной комиссии, информация о таких изменениях подлежит опубликованию в тех же источниках, что и извещение.</w:t>
      </w:r>
    </w:p>
    <w:p w:rsidR="007E12FF" w:rsidRDefault="007E12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8C7" w:rsidRDefault="004108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Обнародование проекта муниципальной программы: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Организатор общественных обсуждений обеспечивает всем участникам общественного обсуждения свободный доступ к проекту муниципальной программы в официальных источниках информации.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Внесение предложений: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9.1. Внесение предложения по проекту муниципальной программы участниками общественных обсуждений осуществляется:</w:t>
      </w:r>
    </w:p>
    <w:p w:rsidR="001130CA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в письменной форме при личном обращении в Администрацию </w:t>
      </w:r>
      <w:r w:rsidR="001130C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1130CA">
        <w:rPr>
          <w:rFonts w:ascii="Times New Roman" w:eastAsia="Times New Roman" w:hAnsi="Times New Roman"/>
          <w:sz w:val="24"/>
          <w:szCs w:val="24"/>
          <w:lang w:eastAsia="ru-RU"/>
        </w:rPr>
        <w:t>Совьяки</w:t>
      </w:r>
      <w:proofErr w:type="spellEnd"/>
      <w:r w:rsidR="001130C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 электронном виде на адрес электронной почты;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посредством почтового отправления в адрес уполномоченного органа.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срока внесения предложений, установленного настоящим Положением, предложения по проекту муниципальной программы, внесенные участниками общественных обсуждений, подлежат рассмотрению и регистрации организатором общественного обсуждения (далее – зарегистрированные предложения), за исключением случаев выявления в названных предложениях фактов представления участниками общественного обсуждения недостоверных сведений, а также нецензурных либо оскорбительных выражений, угроз жизни, здоровью и имуществу третьих лиц, призывов к осуществлению экстремистской деятельности,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подлежащих включение в протокол общественного обсуждения.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срока внесения предложений, установленного настоящим Положением, предложения по проекту муниципальной программы не рассматриваются и не регистрируются организатором общественного обсуждения.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 Участники общественного обсуждения в соответствии с настоящим Положением в целях идентификации, предоставляют о себе следующие сведения: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физических лиц: фамилию, имя, отчество (при наличии), дату рождения, адрес места жительства (регистрации);</w:t>
      </w:r>
      <w:proofErr w:type="gramEnd"/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лица, а также фамилию, имя, отчество (при наличии), дату рождения, адрес места жительства (регистрации) представителя юридического лица, внесшего предложения по проекту муниципальной программы.</w:t>
      </w:r>
      <w:proofErr w:type="gramEnd"/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участников общественного обсуждения осуществляется организатором общественного обсуждения с учетом требований, установленных Федеральным законом от 27.07.2006 № 152-ФЗ «О персональных данных».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Изучение предложений: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В срок не позднее пяти рабочих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окончания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внесения предложений, зарегистрированные предложения передаются организатором общественного обсуждения в муниципальную общественную комиссию для изучения и подготовки итогового протокола.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10.2. Заседание муниципальной общественной комиссии проводятся для изучения зарегистрированных предложений и подготовки итогового протокола в открытой форме в соответствии с извещением.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10.3. Участники общественного обсуждения, внесшие зарегистрированные предложения, вправе принять участие в заседании муниципальной общественной комиссии, проводимом для изучения зарегистрированных предложений и подготовки итогового протокола.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10.4. Результатом заседания муниципальной общественной комиссии является принятие на основании открытого голосования простым большинством голосов присутствующих на заседании членов муниципальной общественной комиссии одного из решений: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окончании общественного обсуждения и одобрения к утверждению проекта муниципальной программы;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окончании общественного обсуждения без одобрения к утверждению проекта муниципальной программы;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переносе дня для принятия решения об окончании общественного обсуждения в связи с наличием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вопросов, требующих дополнительного изучения.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принятия на заседании муниципальной общественной комиссии решения о переносе дня принятия решения в связи с наличием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вопросов, требующих дополнительного изучения, совместно с указанным решением принимается решение о проведении внеочередного повторного заседания муниципальной общественной комиссии для изучения и подготовки протокола о результатах общественного обсуждения.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10.5. Решение муниципальной общественной комиссии оформляется итоговым протоколом, который подписывается членами комиссии и утверждается председательствующим на заседании муниципальной общественной комиссии.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10.6. Итоговый протокол должен содержать: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дату, время и место проведения заседания муниципальной общественной комиссии;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повестку заседания муниципальной общественной комиссии;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об организаторе общественного обсуждения;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фамилии, имена, отчества (при наличии), должности (при наличии) председательствующего на заседании муниципальной общественной комиссии, присутствующих членов муниципальной общественной комиссии, в том числе ее секретаря;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и проведенных этапах общественного обсуждения;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 зарегистрированных предложениях;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заседания, указанный в подпункте 10.5 настоящего пункта, с указанием количества проголосовавших членов муниципальной общественной комиссии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против);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 внесены по итогам общественного обсуждения проекта муниципальной программы.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 муниципальной общественной комиссии и (или) участник общественного обсуждения, присутствовавшие на ее заседании, не согласные с решением муниципальной общественной комиссии, могут выразить свое особое мнение, которое в обязательном порядке вносится в итоговый протокол.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общественного обсуждения, внесшие зарегистрированные предложения, имеют право получить выписку из итогового протокола.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Итоговые протоколы подлежат хранению Администрацией </w:t>
      </w:r>
      <w:r w:rsidR="001130C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="001130CA">
        <w:rPr>
          <w:rFonts w:ascii="Times New Roman" w:eastAsia="Times New Roman" w:hAnsi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Результат общественного обсуждения:</w:t>
      </w:r>
    </w:p>
    <w:p w:rsidR="000B4B99" w:rsidRDefault="00461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11.1. В течение 3 рабочих дней после подписания итогового протокола организатор общественного обсуждения обеспечивает опубликование в официальных источниках информации итогового протокола, проекта муниципальной программы, одобренного муниципальной общественной комиссией к утверждению. </w:t>
      </w:r>
    </w:p>
    <w:p w:rsidR="000B4B99" w:rsidRDefault="000B4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0B4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0B4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B99" w:rsidRDefault="000B4B99">
      <w:pPr>
        <w:spacing w:after="1" w:line="240" w:lineRule="atLeast"/>
        <w:rPr>
          <w:rFonts w:ascii="Times New Roman" w:hAnsi="Times New Roman"/>
          <w:sz w:val="24"/>
        </w:rPr>
      </w:pPr>
    </w:p>
    <w:sectPr w:rsidR="000B4B99" w:rsidSect="004108C7">
      <w:pgSz w:w="11906" w:h="16838"/>
      <w:pgMar w:top="851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1B" w:rsidRDefault="00FD641B">
      <w:pPr>
        <w:spacing w:after="0" w:line="240" w:lineRule="auto"/>
      </w:pPr>
      <w:r>
        <w:separator/>
      </w:r>
    </w:p>
  </w:endnote>
  <w:endnote w:type="continuationSeparator" w:id="0">
    <w:p w:rsidR="00FD641B" w:rsidRDefault="00FD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99" w:rsidRDefault="000B4B99">
    <w:pPr>
      <w:pStyle w:val="af2"/>
      <w:ind w:left="1080"/>
    </w:pPr>
  </w:p>
  <w:p w:rsidR="000B4B99" w:rsidRDefault="000B4B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1B" w:rsidRDefault="00FD641B">
      <w:pPr>
        <w:spacing w:after="0" w:line="240" w:lineRule="auto"/>
      </w:pPr>
      <w:r>
        <w:separator/>
      </w:r>
    </w:p>
  </w:footnote>
  <w:footnote w:type="continuationSeparator" w:id="0">
    <w:p w:rsidR="00FD641B" w:rsidRDefault="00FD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C96"/>
    <w:multiLevelType w:val="hybridMultilevel"/>
    <w:tmpl w:val="20220428"/>
    <w:lvl w:ilvl="0" w:tplc="C158F5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790AEC2E">
      <w:start w:val="1"/>
      <w:numFmt w:val="lowerLetter"/>
      <w:lvlText w:val="%2."/>
      <w:lvlJc w:val="left"/>
      <w:pPr>
        <w:ind w:left="1440" w:hanging="360"/>
      </w:pPr>
    </w:lvl>
    <w:lvl w:ilvl="2" w:tplc="593A76F6">
      <w:start w:val="1"/>
      <w:numFmt w:val="lowerRoman"/>
      <w:lvlText w:val="%3."/>
      <w:lvlJc w:val="right"/>
      <w:pPr>
        <w:ind w:left="2160" w:hanging="180"/>
      </w:pPr>
    </w:lvl>
    <w:lvl w:ilvl="3" w:tplc="2174DBB6">
      <w:start w:val="1"/>
      <w:numFmt w:val="decimal"/>
      <w:lvlText w:val="%4."/>
      <w:lvlJc w:val="left"/>
      <w:pPr>
        <w:ind w:left="2880" w:hanging="360"/>
      </w:pPr>
    </w:lvl>
    <w:lvl w:ilvl="4" w:tplc="5ECAC83A">
      <w:start w:val="1"/>
      <w:numFmt w:val="lowerLetter"/>
      <w:lvlText w:val="%5."/>
      <w:lvlJc w:val="left"/>
      <w:pPr>
        <w:ind w:left="3600" w:hanging="360"/>
      </w:pPr>
    </w:lvl>
    <w:lvl w:ilvl="5" w:tplc="0D52642E">
      <w:start w:val="1"/>
      <w:numFmt w:val="lowerRoman"/>
      <w:lvlText w:val="%6."/>
      <w:lvlJc w:val="right"/>
      <w:pPr>
        <w:ind w:left="4320" w:hanging="180"/>
      </w:pPr>
    </w:lvl>
    <w:lvl w:ilvl="6" w:tplc="9E3044FC">
      <w:start w:val="1"/>
      <w:numFmt w:val="decimal"/>
      <w:lvlText w:val="%7."/>
      <w:lvlJc w:val="left"/>
      <w:pPr>
        <w:ind w:left="5040" w:hanging="360"/>
      </w:pPr>
    </w:lvl>
    <w:lvl w:ilvl="7" w:tplc="F0048F94">
      <w:start w:val="1"/>
      <w:numFmt w:val="lowerLetter"/>
      <w:lvlText w:val="%8."/>
      <w:lvlJc w:val="left"/>
      <w:pPr>
        <w:ind w:left="5760" w:hanging="360"/>
      </w:pPr>
    </w:lvl>
    <w:lvl w:ilvl="8" w:tplc="B07291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7A14"/>
    <w:multiLevelType w:val="hybridMultilevel"/>
    <w:tmpl w:val="6D10793C"/>
    <w:lvl w:ilvl="0" w:tplc="8072F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6CE2A70">
      <w:start w:val="1"/>
      <w:numFmt w:val="lowerLetter"/>
      <w:lvlText w:val="%2."/>
      <w:lvlJc w:val="left"/>
      <w:pPr>
        <w:ind w:left="1620" w:hanging="360"/>
      </w:pPr>
    </w:lvl>
    <w:lvl w:ilvl="2" w:tplc="63984DE0">
      <w:start w:val="1"/>
      <w:numFmt w:val="lowerRoman"/>
      <w:lvlText w:val="%3."/>
      <w:lvlJc w:val="right"/>
      <w:pPr>
        <w:ind w:left="2340" w:hanging="180"/>
      </w:pPr>
    </w:lvl>
    <w:lvl w:ilvl="3" w:tplc="FD02CEEC">
      <w:start w:val="1"/>
      <w:numFmt w:val="decimal"/>
      <w:lvlText w:val="%4."/>
      <w:lvlJc w:val="left"/>
      <w:pPr>
        <w:ind w:left="3060" w:hanging="360"/>
      </w:pPr>
    </w:lvl>
    <w:lvl w:ilvl="4" w:tplc="E6420166">
      <w:start w:val="1"/>
      <w:numFmt w:val="lowerLetter"/>
      <w:lvlText w:val="%5."/>
      <w:lvlJc w:val="left"/>
      <w:pPr>
        <w:ind w:left="3780" w:hanging="360"/>
      </w:pPr>
    </w:lvl>
    <w:lvl w:ilvl="5" w:tplc="FB00C43A">
      <w:start w:val="1"/>
      <w:numFmt w:val="lowerRoman"/>
      <w:lvlText w:val="%6."/>
      <w:lvlJc w:val="right"/>
      <w:pPr>
        <w:ind w:left="4500" w:hanging="180"/>
      </w:pPr>
    </w:lvl>
    <w:lvl w:ilvl="6" w:tplc="A0EAB810">
      <w:start w:val="1"/>
      <w:numFmt w:val="decimal"/>
      <w:lvlText w:val="%7."/>
      <w:lvlJc w:val="left"/>
      <w:pPr>
        <w:ind w:left="5220" w:hanging="360"/>
      </w:pPr>
    </w:lvl>
    <w:lvl w:ilvl="7" w:tplc="E54AC4DC">
      <w:start w:val="1"/>
      <w:numFmt w:val="lowerLetter"/>
      <w:lvlText w:val="%8."/>
      <w:lvlJc w:val="left"/>
      <w:pPr>
        <w:ind w:left="5940" w:hanging="360"/>
      </w:pPr>
    </w:lvl>
    <w:lvl w:ilvl="8" w:tplc="B8481700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B279C9"/>
    <w:multiLevelType w:val="hybridMultilevel"/>
    <w:tmpl w:val="C4E053BA"/>
    <w:lvl w:ilvl="0" w:tplc="8C6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20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AC1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0D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232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24D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2B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884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81B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86755"/>
    <w:multiLevelType w:val="hybridMultilevel"/>
    <w:tmpl w:val="DC544646"/>
    <w:lvl w:ilvl="0" w:tplc="3D266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889DA8">
      <w:start w:val="1"/>
      <w:numFmt w:val="lowerLetter"/>
      <w:lvlText w:val="%2."/>
      <w:lvlJc w:val="left"/>
      <w:pPr>
        <w:ind w:left="1800" w:hanging="360"/>
      </w:pPr>
    </w:lvl>
    <w:lvl w:ilvl="2" w:tplc="C004E964">
      <w:start w:val="1"/>
      <w:numFmt w:val="lowerRoman"/>
      <w:lvlText w:val="%3."/>
      <w:lvlJc w:val="right"/>
      <w:pPr>
        <w:ind w:left="2520" w:hanging="180"/>
      </w:pPr>
    </w:lvl>
    <w:lvl w:ilvl="3" w:tplc="2A4C0DDA">
      <w:start w:val="1"/>
      <w:numFmt w:val="decimal"/>
      <w:lvlText w:val="%4."/>
      <w:lvlJc w:val="left"/>
      <w:pPr>
        <w:ind w:left="3240" w:hanging="360"/>
      </w:pPr>
    </w:lvl>
    <w:lvl w:ilvl="4" w:tplc="A2307ADE">
      <w:start w:val="1"/>
      <w:numFmt w:val="lowerLetter"/>
      <w:lvlText w:val="%5."/>
      <w:lvlJc w:val="left"/>
      <w:pPr>
        <w:ind w:left="3960" w:hanging="360"/>
      </w:pPr>
    </w:lvl>
    <w:lvl w:ilvl="5" w:tplc="3B72CF26">
      <w:start w:val="1"/>
      <w:numFmt w:val="lowerRoman"/>
      <w:lvlText w:val="%6."/>
      <w:lvlJc w:val="right"/>
      <w:pPr>
        <w:ind w:left="4680" w:hanging="180"/>
      </w:pPr>
    </w:lvl>
    <w:lvl w:ilvl="6" w:tplc="992EE31A">
      <w:start w:val="1"/>
      <w:numFmt w:val="decimal"/>
      <w:lvlText w:val="%7."/>
      <w:lvlJc w:val="left"/>
      <w:pPr>
        <w:ind w:left="5400" w:hanging="360"/>
      </w:pPr>
    </w:lvl>
    <w:lvl w:ilvl="7" w:tplc="E4C297A4">
      <w:start w:val="1"/>
      <w:numFmt w:val="lowerLetter"/>
      <w:lvlText w:val="%8."/>
      <w:lvlJc w:val="left"/>
      <w:pPr>
        <w:ind w:left="6120" w:hanging="360"/>
      </w:pPr>
    </w:lvl>
    <w:lvl w:ilvl="8" w:tplc="E3AE4BC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C51D3"/>
    <w:multiLevelType w:val="hybridMultilevel"/>
    <w:tmpl w:val="8976FF8E"/>
    <w:lvl w:ilvl="0" w:tplc="B728286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521438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8A95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F07B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6E0E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E0E5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3C40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82850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2A64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406D2"/>
    <w:multiLevelType w:val="hybridMultilevel"/>
    <w:tmpl w:val="ADE80946"/>
    <w:lvl w:ilvl="0" w:tplc="260E640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B20043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6CB0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4ECF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EC4B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BAE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8031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A03E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F48B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690944"/>
    <w:multiLevelType w:val="multilevel"/>
    <w:tmpl w:val="D9902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714D74FA"/>
    <w:multiLevelType w:val="hybridMultilevel"/>
    <w:tmpl w:val="F45AD1F6"/>
    <w:lvl w:ilvl="0" w:tplc="7A52FC8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3CB364">
      <w:start w:val="1"/>
      <w:numFmt w:val="lowerLetter"/>
      <w:lvlText w:val="%2."/>
      <w:lvlJc w:val="left"/>
      <w:pPr>
        <w:ind w:left="1647" w:hanging="360"/>
      </w:pPr>
    </w:lvl>
    <w:lvl w:ilvl="2" w:tplc="9B7EC3C0">
      <w:start w:val="1"/>
      <w:numFmt w:val="lowerRoman"/>
      <w:lvlText w:val="%3."/>
      <w:lvlJc w:val="right"/>
      <w:pPr>
        <w:ind w:left="2367" w:hanging="180"/>
      </w:pPr>
    </w:lvl>
    <w:lvl w:ilvl="3" w:tplc="2F52B19A">
      <w:start w:val="1"/>
      <w:numFmt w:val="decimal"/>
      <w:lvlText w:val="%4."/>
      <w:lvlJc w:val="left"/>
      <w:pPr>
        <w:ind w:left="3087" w:hanging="360"/>
      </w:pPr>
    </w:lvl>
    <w:lvl w:ilvl="4" w:tplc="F086C49C">
      <w:start w:val="1"/>
      <w:numFmt w:val="lowerLetter"/>
      <w:lvlText w:val="%5."/>
      <w:lvlJc w:val="left"/>
      <w:pPr>
        <w:ind w:left="3807" w:hanging="360"/>
      </w:pPr>
    </w:lvl>
    <w:lvl w:ilvl="5" w:tplc="17B24F2E">
      <w:start w:val="1"/>
      <w:numFmt w:val="lowerRoman"/>
      <w:lvlText w:val="%6."/>
      <w:lvlJc w:val="right"/>
      <w:pPr>
        <w:ind w:left="4527" w:hanging="180"/>
      </w:pPr>
    </w:lvl>
    <w:lvl w:ilvl="6" w:tplc="F9A018F6">
      <w:start w:val="1"/>
      <w:numFmt w:val="decimal"/>
      <w:lvlText w:val="%7."/>
      <w:lvlJc w:val="left"/>
      <w:pPr>
        <w:ind w:left="5247" w:hanging="360"/>
      </w:pPr>
    </w:lvl>
    <w:lvl w:ilvl="7" w:tplc="0ECCE43C">
      <w:start w:val="1"/>
      <w:numFmt w:val="lowerLetter"/>
      <w:lvlText w:val="%8."/>
      <w:lvlJc w:val="left"/>
      <w:pPr>
        <w:ind w:left="5967" w:hanging="360"/>
      </w:pPr>
    </w:lvl>
    <w:lvl w:ilvl="8" w:tplc="95CA007C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132A8C"/>
    <w:multiLevelType w:val="hybridMultilevel"/>
    <w:tmpl w:val="F024158E"/>
    <w:lvl w:ilvl="0" w:tplc="37424B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03EB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EF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7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A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A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7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4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C3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FC"/>
    <w:rsid w:val="000764F0"/>
    <w:rsid w:val="000B4B99"/>
    <w:rsid w:val="001130CA"/>
    <w:rsid w:val="00155021"/>
    <w:rsid w:val="001C3220"/>
    <w:rsid w:val="002F6855"/>
    <w:rsid w:val="003378C7"/>
    <w:rsid w:val="004108C7"/>
    <w:rsid w:val="004617A6"/>
    <w:rsid w:val="004E19FC"/>
    <w:rsid w:val="0078390E"/>
    <w:rsid w:val="0078748E"/>
    <w:rsid w:val="007E12FF"/>
    <w:rsid w:val="00A425AE"/>
    <w:rsid w:val="00A97E0C"/>
    <w:rsid w:val="00AD2D85"/>
    <w:rsid w:val="00AD5417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paragraph" w:styleId="afa">
    <w:name w:val="Title"/>
    <w:basedOn w:val="a"/>
    <w:next w:val="a"/>
    <w:link w:val="afb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afb">
    <w:name w:val="Название Знак"/>
    <w:link w:val="afa"/>
    <w:uiPriority w:val="10"/>
    <w:rPr>
      <w:rFonts w:ascii="Cambria" w:eastAsia="Times New Roman" w:hAnsi="Cambria" w:cs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paragraph" w:styleId="afa">
    <w:name w:val="Title"/>
    <w:basedOn w:val="a"/>
    <w:next w:val="a"/>
    <w:link w:val="afb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afb">
    <w:name w:val="Название Знак"/>
    <w:link w:val="afa"/>
    <w:uiPriority w:val="10"/>
    <w:rPr>
      <w:rFonts w:ascii="Cambria" w:eastAsia="Times New Roman" w:hAnsi="Cambria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obschestvennye_obsuzhdeniya_gor_sred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C2D-502D-4031-9521-0D55A59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obschestvennye_obsuzhdeniya_gor_sreda.dotx</Template>
  <TotalTime>0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2023-11-09T15:14:00Z</dcterms:created>
  <dcterms:modified xsi:type="dcterms:W3CDTF">2023-11-09T15:14:00Z</dcterms:modified>
</cp:coreProperties>
</file>