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69" w:rsidRPr="00D65E10" w:rsidRDefault="00A87C69" w:rsidP="00A87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715676A" wp14:editId="4B2D1E05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C69" w:rsidRPr="00D65E10" w:rsidRDefault="00A87C69" w:rsidP="00A87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C69" w:rsidRPr="00D65E10" w:rsidRDefault="00A87C69" w:rsidP="00A87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C69" w:rsidRDefault="00A87C69" w:rsidP="00A87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87C69" w:rsidRPr="00D65E10" w:rsidRDefault="00A87C69" w:rsidP="00A87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A87C69" w:rsidRPr="00D65E10" w:rsidRDefault="00A87C69" w:rsidP="00A87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A87C69" w:rsidRPr="00D65E10" w:rsidRDefault="00A87C69" w:rsidP="00A87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A87C69" w:rsidRPr="00D65E10" w:rsidRDefault="00A87C69" w:rsidP="00A87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A87C69" w:rsidRPr="00D65E10" w:rsidRDefault="00A87C69" w:rsidP="00A87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A87C69" w:rsidRPr="00D65E10" w:rsidRDefault="00A87C69" w:rsidP="00A87C6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A87C69" w:rsidRDefault="00A87C69" w:rsidP="00A87C69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0313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27 июля </w:t>
      </w:r>
      <w:r w:rsidRPr="0090031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2023 г</w:t>
      </w:r>
      <w:r w:rsidRPr="009003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D80C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</w:t>
      </w:r>
      <w:bookmarkStart w:id="0" w:name="_GoBack"/>
      <w:bookmarkEnd w:id="0"/>
      <w:r w:rsidR="00D80C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№ 36</w:t>
      </w:r>
    </w:p>
    <w:p w:rsidR="00D80C2B" w:rsidRPr="007A4EFF" w:rsidRDefault="00D80C2B" w:rsidP="00A87C69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C69" w:rsidRPr="00900313" w:rsidRDefault="00A87C69" w:rsidP="00A87C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90031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A87C69" w:rsidRDefault="00A87C69" w:rsidP="00A87C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90031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по изменению зонирования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земельного участка</w:t>
      </w:r>
      <w:r w:rsidRPr="0090031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с </w:t>
      </w:r>
      <w:proofErr w:type="gramStart"/>
      <w:r w:rsidRPr="0090031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кадастровым</w:t>
      </w:r>
      <w:proofErr w:type="gramEnd"/>
      <w:r w:rsidRPr="0090031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</w:p>
    <w:p w:rsidR="00A87C69" w:rsidRPr="000463A2" w:rsidRDefault="00A87C69" w:rsidP="00A87C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90031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номером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40:03:000000:1926</w:t>
      </w:r>
      <w:r w:rsidRPr="0090031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</w:p>
    <w:p w:rsidR="00A87C69" w:rsidRPr="00900313" w:rsidRDefault="00A87C69" w:rsidP="00A87C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7C69" w:rsidRPr="00900313" w:rsidRDefault="00A87C69" w:rsidP="00A87C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proofErr w:type="gramStart"/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ротоколом публичных слушаний № 3</w:t>
      </w:r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/07-23 от 21.07.2023 г., заключением комиссии по землепользованию и застройке муниципального образования сельского поселения деревня </w:t>
      </w:r>
      <w:proofErr w:type="spellStart"/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00313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руководствуясь </w:t>
      </w:r>
      <w:r w:rsidRPr="0090031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Положением о публичных слушаниях в МО</w:t>
      </w:r>
      <w:proofErr w:type="gramEnd"/>
      <w:r w:rsidRPr="0090031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СП д. </w:t>
      </w:r>
      <w:proofErr w:type="spellStart"/>
      <w:r w:rsidRPr="0090031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Pr="0090031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</w:p>
    <w:p w:rsidR="00A87C69" w:rsidRPr="00900313" w:rsidRDefault="00A87C69" w:rsidP="00A87C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A87C69" w:rsidRPr="00900313" w:rsidRDefault="00A87C69" w:rsidP="00A87C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900313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A87C69" w:rsidRPr="000463A2" w:rsidRDefault="00A87C69" w:rsidP="00A87C6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Утвердить</w:t>
      </w:r>
      <w:r w:rsidRPr="000463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результат публичных слушаний от 21.07.2023 г. Протокол № 3/07-23 </w:t>
      </w:r>
      <w:r w:rsidRPr="000463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 внести</w:t>
      </w:r>
      <w:r w:rsidRPr="00046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градостроительный регламент правил землепользования и застройки муниципального образования сельского поселения деревня </w:t>
      </w:r>
      <w:proofErr w:type="spellStart"/>
      <w:r w:rsidRPr="000463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046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отнесения к зоне С</w:t>
      </w:r>
      <w:proofErr w:type="gramStart"/>
      <w:r w:rsidRPr="000463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46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земельного участка с кадастровым номером: </w:t>
      </w:r>
      <w:r w:rsidRPr="000463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40:03:000000:1926 (168784 </w:t>
      </w:r>
      <w:proofErr w:type="spellStart"/>
      <w:r w:rsidRPr="000463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кв.м</w:t>
      </w:r>
      <w:proofErr w:type="spellEnd"/>
      <w:r w:rsidRPr="000463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.),</w:t>
      </w:r>
      <w:r w:rsidRPr="0004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принадлежащего на праве собственности </w:t>
      </w:r>
      <w:proofErr w:type="spellStart"/>
      <w:r w:rsidRPr="0004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Кокоревой</w:t>
      </w:r>
      <w:proofErr w:type="spellEnd"/>
      <w:r w:rsidRPr="0004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Лидии Сергеевне.</w:t>
      </w:r>
    </w:p>
    <w:p w:rsidR="00A87C69" w:rsidRPr="000463A2" w:rsidRDefault="00A87C69" w:rsidP="00A87C6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0463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046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изменения в зонирование земельного участка с кадастровым номером </w:t>
      </w:r>
      <w:r w:rsidRPr="000463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40:03:000000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:1926 (168784</w:t>
      </w:r>
      <w:r w:rsidRPr="000463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Pr="000463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кв.м</w:t>
      </w:r>
      <w:proofErr w:type="spellEnd"/>
      <w:r w:rsidRPr="000463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.), </w:t>
      </w:r>
      <w:r w:rsidRPr="0004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принадлежащего на праве собственности </w:t>
      </w:r>
      <w:proofErr w:type="spellStart"/>
      <w:r w:rsidRPr="0004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Лидии Сергеевне </w:t>
      </w:r>
      <w:r w:rsidRPr="00046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проекта внесения изменений </w:t>
      </w:r>
      <w:r w:rsidRPr="000463A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 правила землепользования и застройки муниципального образования сельского поселения деревня </w:t>
      </w:r>
      <w:proofErr w:type="spellStart"/>
      <w:r w:rsidRPr="000463A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Pr="000463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A87C69" w:rsidRDefault="00A87C69" w:rsidP="00A87C6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0463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046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0463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046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A87C69" w:rsidRPr="000463A2" w:rsidRDefault="00A87C69" w:rsidP="00A87C6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обнародования.</w:t>
      </w:r>
    </w:p>
    <w:p w:rsidR="00A87C69" w:rsidRDefault="00A87C69" w:rsidP="00A87C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4"/>
          <w:szCs w:val="24"/>
          <w:lang w:eastAsia="ru-RU"/>
        </w:rPr>
      </w:pPr>
    </w:p>
    <w:p w:rsidR="00A87C69" w:rsidRPr="00900313" w:rsidRDefault="00A87C69" w:rsidP="00A87C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4"/>
          <w:szCs w:val="24"/>
          <w:lang w:eastAsia="ru-RU"/>
        </w:rPr>
      </w:pPr>
    </w:p>
    <w:p w:rsidR="00A87C69" w:rsidRPr="00900313" w:rsidRDefault="00A87C69" w:rsidP="00A87C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13">
        <w:rPr>
          <w:rFonts w:ascii="Times New Roman" w:eastAsia="Times New Roman" w:hAnsi="Times New Roman" w:cs="Times New Roman"/>
          <w:b/>
          <w:bCs/>
          <w:color w:val="3D3D3D"/>
          <w:spacing w:val="-1"/>
          <w:sz w:val="24"/>
          <w:szCs w:val="24"/>
          <w:lang w:eastAsia="ru-RU"/>
        </w:rPr>
        <w:t>Глава муниципального образования</w:t>
      </w:r>
    </w:p>
    <w:p w:rsidR="00A87C69" w:rsidRPr="00900313" w:rsidRDefault="00A87C69" w:rsidP="00A87C69">
      <w:pPr>
        <w:spacing w:after="0" w:line="240" w:lineRule="auto"/>
        <w:rPr>
          <w:sz w:val="24"/>
          <w:szCs w:val="24"/>
        </w:rPr>
      </w:pPr>
      <w:r w:rsidRPr="00900313">
        <w:rPr>
          <w:rFonts w:ascii="Times New Roman" w:eastAsia="Times New Roman" w:hAnsi="Times New Roman" w:cs="Times New Roman"/>
          <w:b/>
          <w:bCs/>
          <w:color w:val="3D3D3D"/>
          <w:spacing w:val="1"/>
          <w:sz w:val="24"/>
          <w:szCs w:val="24"/>
          <w:lang w:eastAsia="ru-RU"/>
        </w:rPr>
        <w:t xml:space="preserve">сельского поселения д. </w:t>
      </w:r>
      <w:proofErr w:type="spellStart"/>
      <w:r w:rsidRPr="00900313">
        <w:rPr>
          <w:rFonts w:ascii="Times New Roman" w:eastAsia="Times New Roman" w:hAnsi="Times New Roman" w:cs="Times New Roman"/>
          <w:b/>
          <w:bCs/>
          <w:color w:val="3D3D3D"/>
          <w:spacing w:val="1"/>
          <w:sz w:val="24"/>
          <w:szCs w:val="24"/>
          <w:lang w:eastAsia="ru-RU"/>
        </w:rPr>
        <w:t>Совьяки</w:t>
      </w:r>
      <w:proofErr w:type="spellEnd"/>
      <w:r w:rsidRPr="00900313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           </w:t>
      </w:r>
      <w:r w:rsidRPr="00900313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                    С.Н. Караваев</w:t>
      </w:r>
    </w:p>
    <w:p w:rsidR="00F964AC" w:rsidRDefault="00F964AC"/>
    <w:sectPr w:rsidR="00F964AC" w:rsidSect="0090031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69"/>
    <w:rsid w:val="00A87C69"/>
    <w:rsid w:val="00D80C2B"/>
    <w:rsid w:val="00F9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2023-07-24T12:39:00Z</dcterms:created>
  <dcterms:modified xsi:type="dcterms:W3CDTF">2024-07-09T11:47:00Z</dcterms:modified>
</cp:coreProperties>
</file>